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EA" w:rsidRDefault="002C36EA" w:rsidP="002C36EA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>“Пахта толасини классификациялаш, сертификатлаш ва маркетинги” курси бўйича ўқув режа</w:t>
      </w:r>
    </w:p>
    <w:p w:rsidR="002C36EA" w:rsidRDefault="002C36EA" w:rsidP="002C36EA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lang w:val="uz-Cyrl-U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647"/>
      </w:tblGrid>
      <w:tr w:rsidR="002C36EA" w:rsidTr="00C32688">
        <w:tc>
          <w:tcPr>
            <w:tcW w:w="675" w:type="dxa"/>
          </w:tcPr>
          <w:p w:rsidR="002C36EA" w:rsidRDefault="002C36EA" w:rsidP="00866BA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№</w:t>
            </w:r>
          </w:p>
        </w:tc>
        <w:tc>
          <w:tcPr>
            <w:tcW w:w="8647" w:type="dxa"/>
          </w:tcPr>
          <w:p w:rsidR="002C36EA" w:rsidRDefault="002C36EA" w:rsidP="00866BA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Фан номи</w:t>
            </w:r>
          </w:p>
        </w:tc>
      </w:tr>
      <w:tr w:rsidR="002C36EA" w:rsidTr="00C32688">
        <w:tc>
          <w:tcPr>
            <w:tcW w:w="675" w:type="dxa"/>
          </w:tcPr>
          <w:p w:rsidR="002C36EA" w:rsidRPr="00C32688" w:rsidRDefault="00C32688" w:rsidP="00866BA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8647" w:type="dxa"/>
          </w:tcPr>
          <w:p w:rsidR="002C36EA" w:rsidRPr="00C32688" w:rsidRDefault="002C36EA" w:rsidP="00866BAF">
            <w:pPr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Кириш маълумот. Тингловчилар билан мулоқотлар</w:t>
            </w:r>
          </w:p>
        </w:tc>
      </w:tr>
      <w:tr w:rsidR="002C36EA" w:rsidRPr="00C32688" w:rsidTr="00C32688">
        <w:tc>
          <w:tcPr>
            <w:tcW w:w="675" w:type="dxa"/>
          </w:tcPr>
          <w:p w:rsidR="002C36EA" w:rsidRPr="00C32688" w:rsidRDefault="00C32688" w:rsidP="00866BA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8647" w:type="dxa"/>
          </w:tcPr>
          <w:p w:rsidR="002C36EA" w:rsidRPr="00C32688" w:rsidRDefault="002C36EA" w:rsidP="00866BAF">
            <w:pPr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Ўзбекистон Республикасида, мустақил давлатлар хамдўстлигида ва хориж давлатларда пахта толасини стандартлаштириш ва сертификатлаштириш</w:t>
            </w:r>
          </w:p>
        </w:tc>
      </w:tr>
      <w:tr w:rsidR="002C36EA" w:rsidTr="00C32688">
        <w:tc>
          <w:tcPr>
            <w:tcW w:w="675" w:type="dxa"/>
          </w:tcPr>
          <w:p w:rsidR="002C36EA" w:rsidRPr="00C32688" w:rsidRDefault="00C32688" w:rsidP="00866BA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8647" w:type="dxa"/>
          </w:tcPr>
          <w:p w:rsidR="002C36EA" w:rsidRPr="00C32688" w:rsidRDefault="002C36EA" w:rsidP="00866BAF">
            <w:pPr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Маркетинг асослари</w:t>
            </w:r>
          </w:p>
        </w:tc>
      </w:tr>
      <w:tr w:rsidR="002C36EA" w:rsidTr="00C32688">
        <w:tc>
          <w:tcPr>
            <w:tcW w:w="675" w:type="dxa"/>
          </w:tcPr>
          <w:p w:rsidR="002C36EA" w:rsidRPr="00C32688" w:rsidRDefault="00C32688" w:rsidP="00866BA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8647" w:type="dxa"/>
          </w:tcPr>
          <w:p w:rsidR="002C36EA" w:rsidRPr="00C32688" w:rsidRDefault="002C36EA" w:rsidP="00866BAF">
            <w:pPr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Хуқуқ. Қонунчилик асослари</w:t>
            </w:r>
          </w:p>
        </w:tc>
      </w:tr>
      <w:tr w:rsidR="002C36EA" w:rsidTr="00C32688">
        <w:tc>
          <w:tcPr>
            <w:tcW w:w="675" w:type="dxa"/>
          </w:tcPr>
          <w:p w:rsidR="002C36EA" w:rsidRPr="00C32688" w:rsidRDefault="00C32688" w:rsidP="00866BA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8647" w:type="dxa"/>
          </w:tcPr>
          <w:p w:rsidR="002C36EA" w:rsidRPr="00C32688" w:rsidRDefault="002C36EA" w:rsidP="00866BAF">
            <w:pPr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Пахтани дастлабки ишлаш регламенти</w:t>
            </w:r>
          </w:p>
        </w:tc>
      </w:tr>
      <w:tr w:rsidR="002C36EA" w:rsidRPr="00C32688" w:rsidTr="00C32688">
        <w:tc>
          <w:tcPr>
            <w:tcW w:w="675" w:type="dxa"/>
          </w:tcPr>
          <w:p w:rsidR="002C36EA" w:rsidRPr="00C32688" w:rsidRDefault="00C32688" w:rsidP="00866BA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6</w:t>
            </w:r>
          </w:p>
        </w:tc>
        <w:tc>
          <w:tcPr>
            <w:tcW w:w="8647" w:type="dxa"/>
          </w:tcPr>
          <w:p w:rsidR="002C36EA" w:rsidRPr="00C32688" w:rsidRDefault="002C36EA" w:rsidP="00866BAF">
            <w:pPr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Пахта толасини ҳалқаро стандартлар ва Ўзбекистон Республикасида ташқи кўриниш намуналари орқали аниқлаш</w:t>
            </w:r>
          </w:p>
        </w:tc>
      </w:tr>
      <w:tr w:rsidR="002C36EA" w:rsidTr="00C32688">
        <w:tc>
          <w:tcPr>
            <w:tcW w:w="675" w:type="dxa"/>
          </w:tcPr>
          <w:p w:rsidR="002C36EA" w:rsidRPr="00C32688" w:rsidRDefault="00C32688" w:rsidP="00866BA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7</w:t>
            </w:r>
          </w:p>
        </w:tc>
        <w:tc>
          <w:tcPr>
            <w:tcW w:w="8647" w:type="dxa"/>
          </w:tcPr>
          <w:p w:rsidR="002C36EA" w:rsidRPr="00C32688" w:rsidRDefault="002C36EA" w:rsidP="00866BAF">
            <w:pPr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Пахта толасини сифат кўрсаткичлари </w:t>
            </w:r>
            <w:r w:rsidRPr="00C32688">
              <w:rPr>
                <w:rFonts w:ascii="Times New Roman" w:hAnsi="Times New Roman"/>
                <w:sz w:val="26"/>
                <w:szCs w:val="26"/>
                <w:lang w:val="en-US"/>
              </w:rPr>
              <w:t>HVI</w:t>
            </w: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системаси ёрдамида аниқлаш </w:t>
            </w:r>
          </w:p>
        </w:tc>
      </w:tr>
      <w:tr w:rsidR="002C36EA" w:rsidTr="00C32688">
        <w:tc>
          <w:tcPr>
            <w:tcW w:w="675" w:type="dxa"/>
          </w:tcPr>
          <w:p w:rsidR="002C36EA" w:rsidRPr="00C32688" w:rsidRDefault="00C32688" w:rsidP="00866BA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8</w:t>
            </w:r>
          </w:p>
        </w:tc>
        <w:tc>
          <w:tcPr>
            <w:tcW w:w="8647" w:type="dxa"/>
          </w:tcPr>
          <w:p w:rsidR="002C36EA" w:rsidRPr="00C32688" w:rsidRDefault="002C36EA" w:rsidP="00866BAF">
            <w:pPr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Пахта тозалаш корхонасида амалий машғулот</w:t>
            </w:r>
          </w:p>
        </w:tc>
      </w:tr>
      <w:tr w:rsidR="002C36EA" w:rsidTr="00C32688">
        <w:tc>
          <w:tcPr>
            <w:tcW w:w="675" w:type="dxa"/>
          </w:tcPr>
          <w:p w:rsidR="002C36EA" w:rsidRPr="00C32688" w:rsidRDefault="00C32688" w:rsidP="00866BA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9</w:t>
            </w:r>
          </w:p>
        </w:tc>
        <w:tc>
          <w:tcPr>
            <w:tcW w:w="8647" w:type="dxa"/>
          </w:tcPr>
          <w:p w:rsidR="002C36EA" w:rsidRPr="00C32688" w:rsidRDefault="002C36EA" w:rsidP="00866BAF">
            <w:pPr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Минтақавий пахта терминалларида амалий машғулот</w:t>
            </w:r>
          </w:p>
        </w:tc>
      </w:tr>
      <w:tr w:rsidR="002C36EA" w:rsidTr="00C32688">
        <w:tc>
          <w:tcPr>
            <w:tcW w:w="675" w:type="dxa"/>
          </w:tcPr>
          <w:p w:rsidR="002C36EA" w:rsidRPr="00C32688" w:rsidRDefault="00C32688" w:rsidP="00866BA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10</w:t>
            </w:r>
          </w:p>
        </w:tc>
        <w:tc>
          <w:tcPr>
            <w:tcW w:w="8647" w:type="dxa"/>
          </w:tcPr>
          <w:p w:rsidR="002C36EA" w:rsidRPr="00C32688" w:rsidRDefault="002C36EA" w:rsidP="00866BAF">
            <w:pPr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C32688">
              <w:rPr>
                <w:rFonts w:ascii="Times New Roman" w:hAnsi="Times New Roman"/>
                <w:sz w:val="26"/>
                <w:szCs w:val="26"/>
                <w:lang w:val="uz-Cyrl-UZ"/>
              </w:rPr>
              <w:t>Ёнғин хавфсизлиги</w:t>
            </w:r>
          </w:p>
        </w:tc>
      </w:tr>
    </w:tbl>
    <w:p w:rsidR="002C36EA" w:rsidRPr="0022159E" w:rsidRDefault="002C36EA" w:rsidP="002C36EA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lang w:val="uz-Cyrl-UZ"/>
        </w:rPr>
      </w:pPr>
    </w:p>
    <w:p w:rsidR="00BA2C30" w:rsidRDefault="00BA2C30">
      <w:bookmarkStart w:id="0" w:name="_GoBack"/>
      <w:bookmarkEnd w:id="0"/>
    </w:p>
    <w:sectPr w:rsidR="00BA2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C8"/>
    <w:rsid w:val="002C36EA"/>
    <w:rsid w:val="004B50C8"/>
    <w:rsid w:val="00BA2C30"/>
    <w:rsid w:val="00C3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4744"/>
  <w15:docId w15:val="{3F2B7E75-9D7D-442A-9918-278CACD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6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Dilia</dc:creator>
  <cp:keywords/>
  <dc:description/>
  <cp:lastModifiedBy>Пользователь Windows</cp:lastModifiedBy>
  <cp:revision>3</cp:revision>
  <dcterms:created xsi:type="dcterms:W3CDTF">2019-07-31T10:39:00Z</dcterms:created>
  <dcterms:modified xsi:type="dcterms:W3CDTF">2019-08-02T09:53:00Z</dcterms:modified>
</cp:coreProperties>
</file>