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98F" w:rsidRPr="0032098F" w:rsidRDefault="0032098F" w:rsidP="0032098F">
      <w:pPr>
        <w:shd w:val="clear" w:color="auto" w:fill="FFFFFF"/>
        <w:spacing w:after="0" w:line="240" w:lineRule="auto"/>
        <w:jc w:val="center"/>
        <w:textAlignment w:val="baseline"/>
        <w:outlineLvl w:val="0"/>
        <w:rPr>
          <w:rFonts w:ascii="Arial" w:eastAsia="Times New Roman" w:hAnsi="Arial" w:cs="Arial"/>
          <w:b/>
          <w:bCs/>
          <w:color w:val="2D2D2D"/>
          <w:kern w:val="36"/>
          <w:sz w:val="46"/>
          <w:szCs w:val="46"/>
          <w:lang w:eastAsia="ru-RU"/>
        </w:rPr>
      </w:pPr>
      <w:r w:rsidRPr="0032098F">
        <w:rPr>
          <w:rFonts w:ascii="Arial" w:eastAsia="Times New Roman" w:hAnsi="Arial" w:cs="Arial"/>
          <w:b/>
          <w:bCs/>
          <w:color w:val="2D2D2D"/>
          <w:kern w:val="36"/>
          <w:sz w:val="46"/>
          <w:szCs w:val="46"/>
          <w:lang w:eastAsia="ru-RU"/>
        </w:rPr>
        <w:t>ГОСТ 12042-80. Семена сельскохозяйственных культур. Методы определения массы 1000 семян (с Изменением N 1)</w:t>
      </w:r>
    </w:p>
    <w:p w:rsidR="0032098F" w:rsidRPr="0032098F" w:rsidRDefault="0032098F" w:rsidP="0032098F">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32098F">
        <w:rPr>
          <w:rFonts w:ascii="Arial" w:eastAsia="Times New Roman" w:hAnsi="Arial" w:cs="Arial"/>
          <w:color w:val="2D2D2D"/>
          <w:sz w:val="19"/>
          <w:szCs w:val="19"/>
          <w:lang w:eastAsia="ru-RU"/>
        </w:rPr>
        <w:br/>
        <w:t>ГОСТ 12042-80</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Группа С09</w:t>
      </w:r>
    </w:p>
    <w:p w:rsidR="0032098F" w:rsidRPr="0032098F" w:rsidRDefault="0032098F" w:rsidP="0032098F">
      <w:pPr>
        <w:shd w:val="clear" w:color="auto" w:fill="FFFFFF"/>
        <w:spacing w:after="0" w:line="288" w:lineRule="atLeast"/>
        <w:jc w:val="center"/>
        <w:textAlignment w:val="baseline"/>
        <w:rPr>
          <w:rFonts w:ascii="Arial" w:eastAsia="Times New Roman" w:hAnsi="Arial" w:cs="Arial"/>
          <w:color w:val="3C3C3C"/>
          <w:sz w:val="27"/>
          <w:szCs w:val="27"/>
          <w:lang w:eastAsia="ru-RU"/>
        </w:rPr>
      </w:pPr>
      <w:r w:rsidRPr="0032098F">
        <w:rPr>
          <w:rFonts w:ascii="Arial" w:eastAsia="Times New Roman" w:hAnsi="Arial" w:cs="Arial"/>
          <w:color w:val="3C3C3C"/>
          <w:sz w:val="27"/>
          <w:szCs w:val="27"/>
          <w:lang w:eastAsia="ru-RU"/>
        </w:rPr>
        <w:t>     </w:t>
      </w:r>
      <w:r w:rsidRPr="0032098F">
        <w:rPr>
          <w:rFonts w:ascii="Arial" w:eastAsia="Times New Roman" w:hAnsi="Arial" w:cs="Arial"/>
          <w:color w:val="3C3C3C"/>
          <w:sz w:val="27"/>
          <w:szCs w:val="27"/>
          <w:lang w:eastAsia="ru-RU"/>
        </w:rPr>
        <w:br/>
        <w:t>     </w:t>
      </w:r>
      <w:r w:rsidRPr="0032098F">
        <w:rPr>
          <w:rFonts w:ascii="Arial" w:eastAsia="Times New Roman" w:hAnsi="Arial" w:cs="Arial"/>
          <w:color w:val="3C3C3C"/>
          <w:sz w:val="27"/>
          <w:szCs w:val="27"/>
          <w:lang w:eastAsia="ru-RU"/>
        </w:rPr>
        <w:br/>
        <w:t>МЕЖГОСУДАРСТВЕННЫЙ СТАНДАРТ</w:t>
      </w:r>
    </w:p>
    <w:p w:rsidR="0032098F" w:rsidRPr="0032098F" w:rsidRDefault="0032098F" w:rsidP="0032098F">
      <w:pPr>
        <w:shd w:val="clear" w:color="auto" w:fill="FFFFFF"/>
        <w:spacing w:after="0" w:line="288" w:lineRule="atLeast"/>
        <w:jc w:val="center"/>
        <w:textAlignment w:val="baseline"/>
        <w:rPr>
          <w:rFonts w:ascii="Arial" w:eastAsia="Times New Roman" w:hAnsi="Arial" w:cs="Arial"/>
          <w:color w:val="3C3C3C"/>
          <w:sz w:val="27"/>
          <w:szCs w:val="27"/>
          <w:lang w:eastAsia="ru-RU"/>
        </w:rPr>
      </w:pPr>
      <w:r w:rsidRPr="0032098F">
        <w:rPr>
          <w:rFonts w:ascii="Arial" w:eastAsia="Times New Roman" w:hAnsi="Arial" w:cs="Arial"/>
          <w:color w:val="3C3C3C"/>
          <w:sz w:val="27"/>
          <w:szCs w:val="27"/>
          <w:lang w:eastAsia="ru-RU"/>
        </w:rPr>
        <w:t>СЕМЕНА СЕЛЬСКОХОЗЯЙСТВЕННЫХ КУЛЬТУР</w:t>
      </w:r>
    </w:p>
    <w:p w:rsidR="0032098F" w:rsidRPr="0032098F" w:rsidRDefault="0032098F" w:rsidP="0032098F">
      <w:pPr>
        <w:shd w:val="clear" w:color="auto" w:fill="FFFFFF"/>
        <w:spacing w:after="0" w:line="288" w:lineRule="atLeast"/>
        <w:jc w:val="center"/>
        <w:textAlignment w:val="baseline"/>
        <w:rPr>
          <w:rFonts w:ascii="Arial" w:eastAsia="Times New Roman" w:hAnsi="Arial" w:cs="Arial"/>
          <w:color w:val="3C3C3C"/>
          <w:sz w:val="27"/>
          <w:szCs w:val="27"/>
          <w:lang w:eastAsia="ru-RU"/>
        </w:rPr>
      </w:pPr>
      <w:r w:rsidRPr="0032098F">
        <w:rPr>
          <w:rFonts w:ascii="Arial" w:eastAsia="Times New Roman" w:hAnsi="Arial" w:cs="Arial"/>
          <w:color w:val="3C3C3C"/>
          <w:sz w:val="27"/>
          <w:szCs w:val="27"/>
          <w:lang w:eastAsia="ru-RU"/>
        </w:rPr>
        <w:t> Методы определения массы 1000 семян</w:t>
      </w:r>
    </w:p>
    <w:p w:rsidR="0032098F" w:rsidRPr="0032098F" w:rsidRDefault="0032098F" w:rsidP="0032098F">
      <w:pPr>
        <w:shd w:val="clear" w:color="auto" w:fill="FFFFFF"/>
        <w:spacing w:before="136" w:after="68" w:line="288" w:lineRule="atLeast"/>
        <w:jc w:val="center"/>
        <w:textAlignment w:val="baseline"/>
        <w:rPr>
          <w:rFonts w:ascii="Arial" w:eastAsia="Times New Roman" w:hAnsi="Arial" w:cs="Arial"/>
          <w:color w:val="3C3C3C"/>
          <w:sz w:val="27"/>
          <w:szCs w:val="27"/>
          <w:lang w:val="en-US" w:eastAsia="ru-RU"/>
        </w:rPr>
      </w:pPr>
      <w:r w:rsidRPr="0032098F">
        <w:rPr>
          <w:rFonts w:ascii="Arial" w:eastAsia="Times New Roman" w:hAnsi="Arial" w:cs="Arial"/>
          <w:color w:val="3C3C3C"/>
          <w:sz w:val="27"/>
          <w:szCs w:val="27"/>
          <w:lang w:eastAsia="ru-RU"/>
        </w:rPr>
        <w:t xml:space="preserve">Seed of farm crops. </w:t>
      </w:r>
      <w:r w:rsidRPr="0032098F">
        <w:rPr>
          <w:rFonts w:ascii="Arial" w:eastAsia="Times New Roman" w:hAnsi="Arial" w:cs="Arial"/>
          <w:color w:val="3C3C3C"/>
          <w:sz w:val="27"/>
          <w:szCs w:val="27"/>
          <w:lang w:val="en-US" w:eastAsia="ru-RU"/>
        </w:rPr>
        <w:t>Methods of determination of 1000 seed weight</w:t>
      </w:r>
    </w:p>
    <w:p w:rsidR="0032098F" w:rsidRPr="0032098F" w:rsidRDefault="0032098F" w:rsidP="0032098F">
      <w:pPr>
        <w:shd w:val="clear" w:color="auto" w:fill="FFFFFF"/>
        <w:spacing w:after="0" w:line="285" w:lineRule="atLeast"/>
        <w:textAlignment w:val="baseline"/>
        <w:rPr>
          <w:rFonts w:ascii="Arial" w:eastAsia="Times New Roman" w:hAnsi="Arial" w:cs="Arial"/>
          <w:color w:val="2D2D2D"/>
          <w:sz w:val="19"/>
          <w:szCs w:val="19"/>
          <w:lang w:eastAsia="ru-RU"/>
        </w:rPr>
      </w:pP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M</w:t>
      </w:r>
      <w:proofErr w:type="gramStart"/>
      <w:r w:rsidRPr="0032098F">
        <w:rPr>
          <w:rFonts w:ascii="Arial" w:eastAsia="Times New Roman" w:hAnsi="Arial" w:cs="Arial"/>
          <w:color w:val="2D2D2D"/>
          <w:sz w:val="19"/>
          <w:szCs w:val="19"/>
          <w:lang w:eastAsia="ru-RU"/>
        </w:rPr>
        <w:t>К</w:t>
      </w:r>
      <w:proofErr w:type="gramEnd"/>
      <w:r w:rsidRPr="0032098F">
        <w:rPr>
          <w:rFonts w:ascii="Arial" w:eastAsia="Times New Roman" w:hAnsi="Arial" w:cs="Arial"/>
          <w:color w:val="2D2D2D"/>
          <w:sz w:val="19"/>
          <w:szCs w:val="19"/>
          <w:lang w:eastAsia="ru-RU"/>
        </w:rPr>
        <w:t>C 65.020.20</w:t>
      </w:r>
    </w:p>
    <w:p w:rsidR="0032098F" w:rsidRPr="0032098F" w:rsidRDefault="0032098F" w:rsidP="0032098F">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32098F">
        <w:rPr>
          <w:rFonts w:ascii="Arial" w:eastAsia="Times New Roman" w:hAnsi="Arial" w:cs="Arial"/>
          <w:color w:val="2D2D2D"/>
          <w:sz w:val="19"/>
          <w:szCs w:val="19"/>
          <w:lang w:eastAsia="ru-RU"/>
        </w:rPr>
        <w:t>Дата введения 1981-07-01</w:t>
      </w:r>
      <w:r w:rsidRPr="0032098F">
        <w:rPr>
          <w:rFonts w:ascii="Arial" w:eastAsia="Times New Roman" w:hAnsi="Arial" w:cs="Arial"/>
          <w:color w:val="2D2D2D"/>
          <w:sz w:val="19"/>
          <w:szCs w:val="19"/>
          <w:lang w:eastAsia="ru-RU"/>
        </w:rPr>
        <w:br/>
      </w:r>
    </w:p>
    <w:p w:rsidR="0032098F" w:rsidRPr="0032098F" w:rsidRDefault="0032098F" w:rsidP="0032098F">
      <w:pPr>
        <w:shd w:val="clear" w:color="auto" w:fill="FFFFFF"/>
        <w:spacing w:after="0" w:line="285" w:lineRule="atLeast"/>
        <w:textAlignment w:val="baseline"/>
        <w:rPr>
          <w:rFonts w:ascii="Arial" w:eastAsia="Times New Roman" w:hAnsi="Arial" w:cs="Arial"/>
          <w:color w:val="2D2D2D"/>
          <w:sz w:val="19"/>
          <w:szCs w:val="19"/>
          <w:lang w:eastAsia="ru-RU"/>
        </w:rPr>
      </w:pPr>
      <w:r w:rsidRPr="0032098F">
        <w:rPr>
          <w:rFonts w:ascii="Arial" w:eastAsia="Times New Roman" w:hAnsi="Arial" w:cs="Arial"/>
          <w:color w:val="2D2D2D"/>
          <w:sz w:val="19"/>
          <w:szCs w:val="19"/>
          <w:lang w:eastAsia="ru-RU"/>
        </w:rPr>
        <w:t xml:space="preserve">Постановлением Государственного комитета СССР по стандартам от 29 января 1980 г. N 448 дата введения </w:t>
      </w:r>
      <w:proofErr w:type="gramStart"/>
      <w:r w:rsidRPr="0032098F">
        <w:rPr>
          <w:rFonts w:ascii="Arial" w:eastAsia="Times New Roman" w:hAnsi="Arial" w:cs="Arial"/>
          <w:color w:val="2D2D2D"/>
          <w:sz w:val="19"/>
          <w:szCs w:val="19"/>
          <w:lang w:eastAsia="ru-RU"/>
        </w:rPr>
        <w:t>установлена 01.07.81</w:t>
      </w:r>
      <w:r w:rsidRPr="0032098F">
        <w:rPr>
          <w:rFonts w:ascii="Arial" w:eastAsia="Times New Roman" w:hAnsi="Arial" w:cs="Arial"/>
          <w:color w:val="2D2D2D"/>
          <w:sz w:val="19"/>
          <w:lang w:eastAsia="ru-RU"/>
        </w:rPr>
        <w:t> </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Ограничение срока действия снято</w:t>
      </w:r>
      <w:proofErr w:type="gramEnd"/>
      <w:r w:rsidRPr="0032098F">
        <w:rPr>
          <w:rFonts w:ascii="Arial" w:eastAsia="Times New Roman" w:hAnsi="Arial" w:cs="Arial"/>
          <w:color w:val="2D2D2D"/>
          <w:sz w:val="19"/>
          <w:szCs w:val="19"/>
          <w:lang w:eastAsia="ru-RU"/>
        </w:rPr>
        <w:t xml:space="preserve"> Постановлением Госстандарта СССР от 24.12.90 N 3252</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ВЗАМЕН</w:t>
      </w:r>
      <w:r w:rsidRPr="0032098F">
        <w:rPr>
          <w:rFonts w:ascii="Arial" w:eastAsia="Times New Roman" w:hAnsi="Arial" w:cs="Arial"/>
          <w:color w:val="2D2D2D"/>
          <w:sz w:val="19"/>
          <w:lang w:eastAsia="ru-RU"/>
        </w:rPr>
        <w:t> </w:t>
      </w:r>
      <w:hyperlink r:id="rId4" w:history="1">
        <w:r w:rsidRPr="0032098F">
          <w:rPr>
            <w:rFonts w:ascii="Arial" w:eastAsia="Times New Roman" w:hAnsi="Arial" w:cs="Arial"/>
            <w:color w:val="00466E"/>
            <w:sz w:val="19"/>
            <w:u w:val="single"/>
            <w:lang w:eastAsia="ru-RU"/>
          </w:rPr>
          <w:t>ГОСТ 12042-66</w:t>
        </w:r>
      </w:hyperlink>
      <w:r w:rsidRPr="0032098F">
        <w:rPr>
          <w:rFonts w:ascii="Arial" w:eastAsia="Times New Roman" w:hAnsi="Arial" w:cs="Arial"/>
          <w:color w:val="2D2D2D"/>
          <w:sz w:val="19"/>
          <w:lang w:eastAsia="ru-RU"/>
        </w:rPr>
        <w:t> </w:t>
      </w:r>
      <w:r w:rsidRPr="0032098F">
        <w:rPr>
          <w:rFonts w:ascii="Arial" w:eastAsia="Times New Roman" w:hAnsi="Arial" w:cs="Arial"/>
          <w:color w:val="2D2D2D"/>
          <w:sz w:val="19"/>
          <w:szCs w:val="19"/>
          <w:lang w:eastAsia="ru-RU"/>
        </w:rPr>
        <w:t>кроме части семян сахарной свеклы</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ИЗДАНИЕ с Изменением N 1, утвержденным в июне 1986 г. (ИУС 9-86).</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Настоящий стандарт распространяется на семена сельскохозяйственных культур (за исключением семян хлопчатника, сахарной свеклы*, цветочных культур), в том числе на шлифованные, сегментированные, калиброванные и дражированные, и устанавливает два метода определения массы 1000 семян:</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первый - для семян сельскохозяйственных культур, за исключением кормовой и столовой свеклы;</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второй - для семян сельскохозяйственных культур.</w:t>
      </w:r>
      <w:r w:rsidRPr="0032098F">
        <w:rPr>
          <w:rFonts w:ascii="Arial" w:eastAsia="Times New Roman" w:hAnsi="Arial" w:cs="Arial"/>
          <w:color w:val="2D2D2D"/>
          <w:sz w:val="19"/>
          <w:szCs w:val="19"/>
          <w:lang w:eastAsia="ru-RU"/>
        </w:rPr>
        <w:br/>
        <w:t>_______________</w:t>
      </w:r>
      <w:r w:rsidRPr="0032098F">
        <w:rPr>
          <w:rFonts w:ascii="Arial" w:eastAsia="Times New Roman" w:hAnsi="Arial" w:cs="Arial"/>
          <w:color w:val="2D2D2D"/>
          <w:sz w:val="19"/>
          <w:szCs w:val="19"/>
          <w:lang w:eastAsia="ru-RU"/>
        </w:rPr>
        <w:br/>
        <w:t xml:space="preserve">* </w:t>
      </w:r>
      <w:proofErr w:type="gramStart"/>
      <w:r w:rsidRPr="0032098F">
        <w:rPr>
          <w:rFonts w:ascii="Arial" w:eastAsia="Times New Roman" w:hAnsi="Arial" w:cs="Arial"/>
          <w:color w:val="2D2D2D"/>
          <w:sz w:val="19"/>
          <w:szCs w:val="19"/>
          <w:lang w:eastAsia="ru-RU"/>
        </w:rPr>
        <w:t>В части семян свеклы заменен</w:t>
      </w:r>
      <w:r w:rsidRPr="0032098F">
        <w:rPr>
          <w:rFonts w:ascii="Arial" w:eastAsia="Times New Roman" w:hAnsi="Arial" w:cs="Arial"/>
          <w:color w:val="2D2D2D"/>
          <w:sz w:val="19"/>
          <w:lang w:eastAsia="ru-RU"/>
        </w:rPr>
        <w:t> </w:t>
      </w:r>
      <w:hyperlink r:id="rId5" w:history="1">
        <w:r w:rsidRPr="0032098F">
          <w:rPr>
            <w:rFonts w:ascii="Arial" w:eastAsia="Times New Roman" w:hAnsi="Arial" w:cs="Arial"/>
            <w:color w:val="00466E"/>
            <w:sz w:val="19"/>
            <w:u w:val="single"/>
            <w:lang w:eastAsia="ru-RU"/>
          </w:rPr>
          <w:t>ГОСТ 22617.4-91</w:t>
        </w:r>
      </w:hyperlink>
      <w:r w:rsidRPr="0032098F">
        <w:rPr>
          <w:rFonts w:ascii="Arial" w:eastAsia="Times New Roman" w:hAnsi="Arial" w:cs="Arial"/>
          <w:color w:val="2D2D2D"/>
          <w:sz w:val="19"/>
          <w:szCs w:val="19"/>
          <w:lang w:eastAsia="ru-RU"/>
        </w:rPr>
        <w:t>.</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(Измененная редакция, Изм.</w:t>
      </w:r>
      <w:proofErr w:type="gramEnd"/>
      <w:r w:rsidRPr="0032098F">
        <w:rPr>
          <w:rFonts w:ascii="Arial" w:eastAsia="Times New Roman" w:hAnsi="Arial" w:cs="Arial"/>
          <w:color w:val="2D2D2D"/>
          <w:sz w:val="19"/>
          <w:szCs w:val="19"/>
          <w:lang w:eastAsia="ru-RU"/>
        </w:rPr>
        <w:t xml:space="preserve"> N 1).</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r>
    </w:p>
    <w:p w:rsidR="0032098F" w:rsidRPr="0032098F" w:rsidRDefault="0032098F" w:rsidP="0032098F">
      <w:pPr>
        <w:shd w:val="clear" w:color="auto" w:fill="FFFFFF"/>
        <w:spacing w:before="136" w:after="68" w:line="288" w:lineRule="atLeast"/>
        <w:jc w:val="center"/>
        <w:textAlignment w:val="baseline"/>
        <w:rPr>
          <w:rFonts w:ascii="Arial" w:eastAsia="Times New Roman" w:hAnsi="Arial" w:cs="Arial"/>
          <w:color w:val="3C3C3C"/>
          <w:sz w:val="27"/>
          <w:szCs w:val="27"/>
          <w:lang w:eastAsia="ru-RU"/>
        </w:rPr>
      </w:pPr>
      <w:r w:rsidRPr="0032098F">
        <w:rPr>
          <w:rFonts w:ascii="Arial" w:eastAsia="Times New Roman" w:hAnsi="Arial" w:cs="Arial"/>
          <w:color w:val="3C3C3C"/>
          <w:sz w:val="27"/>
          <w:szCs w:val="27"/>
          <w:lang w:eastAsia="ru-RU"/>
        </w:rPr>
        <w:t>1. МЕТОДЫ ОТБОРА ОБРАЗЦОВ</w:t>
      </w:r>
    </w:p>
    <w:p w:rsidR="0032098F" w:rsidRPr="0032098F" w:rsidRDefault="0032098F" w:rsidP="0032098F">
      <w:pPr>
        <w:shd w:val="clear" w:color="auto" w:fill="FFFFFF"/>
        <w:spacing w:after="0" w:line="285" w:lineRule="atLeast"/>
        <w:textAlignment w:val="baseline"/>
        <w:rPr>
          <w:rFonts w:ascii="Arial" w:eastAsia="Times New Roman" w:hAnsi="Arial" w:cs="Arial"/>
          <w:color w:val="2D2D2D"/>
          <w:sz w:val="19"/>
          <w:szCs w:val="19"/>
          <w:lang w:eastAsia="ru-RU"/>
        </w:rPr>
      </w:pPr>
      <w:r w:rsidRPr="0032098F">
        <w:rPr>
          <w:rFonts w:ascii="Arial" w:eastAsia="Times New Roman" w:hAnsi="Arial" w:cs="Arial"/>
          <w:color w:val="2D2D2D"/>
          <w:sz w:val="19"/>
          <w:szCs w:val="19"/>
          <w:lang w:eastAsia="ru-RU"/>
        </w:rPr>
        <w:lastRenderedPageBreak/>
        <w:t xml:space="preserve">1.1. </w:t>
      </w:r>
      <w:proofErr w:type="gramStart"/>
      <w:r w:rsidRPr="0032098F">
        <w:rPr>
          <w:rFonts w:ascii="Arial" w:eastAsia="Times New Roman" w:hAnsi="Arial" w:cs="Arial"/>
          <w:color w:val="2D2D2D"/>
          <w:sz w:val="19"/>
          <w:szCs w:val="19"/>
          <w:lang w:eastAsia="ru-RU"/>
        </w:rPr>
        <w:t>Отбор проб - по</w:t>
      </w:r>
      <w:r w:rsidRPr="0032098F">
        <w:rPr>
          <w:rFonts w:ascii="Arial" w:eastAsia="Times New Roman" w:hAnsi="Arial" w:cs="Arial"/>
          <w:color w:val="2D2D2D"/>
          <w:sz w:val="19"/>
          <w:lang w:eastAsia="ru-RU"/>
        </w:rPr>
        <w:t> </w:t>
      </w:r>
      <w:hyperlink r:id="rId6" w:history="1">
        <w:r w:rsidRPr="0032098F">
          <w:rPr>
            <w:rFonts w:ascii="Arial" w:eastAsia="Times New Roman" w:hAnsi="Arial" w:cs="Arial"/>
            <w:color w:val="00466E"/>
            <w:sz w:val="19"/>
            <w:u w:val="single"/>
            <w:lang w:eastAsia="ru-RU"/>
          </w:rPr>
          <w:t>ГОСТ 12036-85</w:t>
        </w:r>
      </w:hyperlink>
      <w:r w:rsidRPr="0032098F">
        <w:rPr>
          <w:rFonts w:ascii="Arial" w:eastAsia="Times New Roman" w:hAnsi="Arial" w:cs="Arial"/>
          <w:color w:val="2D2D2D"/>
          <w:sz w:val="19"/>
          <w:szCs w:val="19"/>
          <w:lang w:eastAsia="ru-RU"/>
        </w:rPr>
        <w:t>.</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Для анализа используют семена основной культуры, выделенные из навесок, отобранных по</w:t>
      </w:r>
      <w:hyperlink r:id="rId7" w:history="1">
        <w:r w:rsidRPr="0032098F">
          <w:rPr>
            <w:rFonts w:ascii="Arial" w:eastAsia="Times New Roman" w:hAnsi="Arial" w:cs="Arial"/>
            <w:color w:val="00466E"/>
            <w:sz w:val="19"/>
            <w:u w:val="single"/>
            <w:lang w:eastAsia="ru-RU"/>
          </w:rPr>
          <w:t>ГОСТ 12037-81</w:t>
        </w:r>
      </w:hyperlink>
      <w:r w:rsidRPr="0032098F">
        <w:rPr>
          <w:rFonts w:ascii="Arial" w:eastAsia="Times New Roman" w:hAnsi="Arial" w:cs="Arial"/>
          <w:color w:val="2D2D2D"/>
          <w:sz w:val="19"/>
          <w:szCs w:val="19"/>
          <w:lang w:eastAsia="ru-RU"/>
        </w:rPr>
        <w:t>,</w:t>
      </w:r>
      <w:r w:rsidRPr="0032098F">
        <w:rPr>
          <w:rFonts w:ascii="Arial" w:eastAsia="Times New Roman" w:hAnsi="Arial" w:cs="Arial"/>
          <w:color w:val="2D2D2D"/>
          <w:sz w:val="19"/>
          <w:lang w:eastAsia="ru-RU"/>
        </w:rPr>
        <w:t> </w:t>
      </w:r>
      <w:hyperlink r:id="rId8" w:history="1">
        <w:r w:rsidRPr="0032098F">
          <w:rPr>
            <w:rFonts w:ascii="Arial" w:eastAsia="Times New Roman" w:hAnsi="Arial" w:cs="Arial"/>
            <w:color w:val="00466E"/>
            <w:sz w:val="19"/>
            <w:u w:val="single"/>
            <w:lang w:eastAsia="ru-RU"/>
          </w:rPr>
          <w:t>ГОСТ 30025-93</w:t>
        </w:r>
      </w:hyperlink>
      <w:r w:rsidRPr="0032098F">
        <w:rPr>
          <w:rFonts w:ascii="Arial" w:eastAsia="Times New Roman" w:hAnsi="Arial" w:cs="Arial"/>
          <w:color w:val="2D2D2D"/>
          <w:sz w:val="19"/>
          <w:szCs w:val="19"/>
          <w:lang w:eastAsia="ru-RU"/>
        </w:rPr>
        <w:t>.</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(Измененная редакция, Изм.</w:t>
      </w:r>
      <w:proofErr w:type="gramEnd"/>
      <w:r w:rsidRPr="0032098F">
        <w:rPr>
          <w:rFonts w:ascii="Arial" w:eastAsia="Times New Roman" w:hAnsi="Arial" w:cs="Arial"/>
          <w:color w:val="2D2D2D"/>
          <w:sz w:val="19"/>
          <w:szCs w:val="19"/>
          <w:lang w:eastAsia="ru-RU"/>
        </w:rPr>
        <w:t xml:space="preserve"> N 1).</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r>
    </w:p>
    <w:p w:rsidR="0032098F" w:rsidRPr="0032098F" w:rsidRDefault="0032098F" w:rsidP="0032098F">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32098F">
        <w:rPr>
          <w:rFonts w:ascii="Arial" w:eastAsia="Times New Roman" w:hAnsi="Arial" w:cs="Arial"/>
          <w:color w:val="3C3C3C"/>
          <w:sz w:val="27"/>
          <w:szCs w:val="27"/>
          <w:lang w:eastAsia="ru-RU"/>
        </w:rPr>
        <w:t>2. АППАРАТУРА И МАТЕРИАЛЫ</w:t>
      </w:r>
    </w:p>
    <w:p w:rsidR="0032098F" w:rsidRPr="0032098F" w:rsidRDefault="0032098F" w:rsidP="0032098F">
      <w:pPr>
        <w:shd w:val="clear" w:color="auto" w:fill="FFFFFF"/>
        <w:spacing w:after="0" w:line="285" w:lineRule="atLeast"/>
        <w:textAlignment w:val="baseline"/>
        <w:rPr>
          <w:rFonts w:ascii="Arial" w:eastAsia="Times New Roman" w:hAnsi="Arial" w:cs="Arial"/>
          <w:color w:val="2D2D2D"/>
          <w:sz w:val="19"/>
          <w:szCs w:val="19"/>
          <w:lang w:eastAsia="ru-RU"/>
        </w:rPr>
      </w:pPr>
      <w:r w:rsidRPr="0032098F">
        <w:rPr>
          <w:rFonts w:ascii="Arial" w:eastAsia="Times New Roman" w:hAnsi="Arial" w:cs="Arial"/>
          <w:color w:val="2D2D2D"/>
          <w:sz w:val="19"/>
          <w:szCs w:val="19"/>
          <w:lang w:eastAsia="ru-RU"/>
        </w:rPr>
        <w:t>2.1. Для проведения анализа применяют:</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весы по</w:t>
      </w:r>
      <w:r w:rsidRPr="0032098F">
        <w:rPr>
          <w:rFonts w:ascii="Arial" w:eastAsia="Times New Roman" w:hAnsi="Arial" w:cs="Arial"/>
          <w:color w:val="2D2D2D"/>
          <w:sz w:val="19"/>
          <w:lang w:eastAsia="ru-RU"/>
        </w:rPr>
        <w:t> </w:t>
      </w:r>
      <w:hyperlink r:id="rId9" w:history="1">
        <w:r w:rsidRPr="0032098F">
          <w:rPr>
            <w:rFonts w:ascii="Arial" w:eastAsia="Times New Roman" w:hAnsi="Arial" w:cs="Arial"/>
            <w:color w:val="00466E"/>
            <w:sz w:val="19"/>
            <w:u w:val="single"/>
            <w:lang w:eastAsia="ru-RU"/>
          </w:rPr>
          <w:t>ГОСТ 24104-2001</w:t>
        </w:r>
      </w:hyperlink>
      <w:r w:rsidRPr="0032098F">
        <w:rPr>
          <w:rFonts w:ascii="Arial" w:eastAsia="Times New Roman" w:hAnsi="Arial" w:cs="Arial"/>
          <w:color w:val="2D2D2D"/>
          <w:sz w:val="19"/>
          <w:szCs w:val="19"/>
          <w:lang w:eastAsia="ru-RU"/>
        </w:rPr>
        <w:t>;</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гири по</w:t>
      </w:r>
      <w:r w:rsidRPr="0032098F">
        <w:rPr>
          <w:rFonts w:ascii="Arial" w:eastAsia="Times New Roman" w:hAnsi="Arial" w:cs="Arial"/>
          <w:color w:val="2D2D2D"/>
          <w:sz w:val="19"/>
          <w:lang w:eastAsia="ru-RU"/>
        </w:rPr>
        <w:t> </w:t>
      </w:r>
      <w:hyperlink r:id="rId10" w:history="1">
        <w:r w:rsidRPr="0032098F">
          <w:rPr>
            <w:rFonts w:ascii="Arial" w:eastAsia="Times New Roman" w:hAnsi="Arial" w:cs="Arial"/>
            <w:color w:val="00466E"/>
            <w:sz w:val="19"/>
            <w:u w:val="single"/>
            <w:lang w:eastAsia="ru-RU"/>
          </w:rPr>
          <w:t>ГОСТ 7328-2001</w:t>
        </w:r>
      </w:hyperlink>
      <w:r w:rsidRPr="0032098F">
        <w:rPr>
          <w:rFonts w:ascii="Arial" w:eastAsia="Times New Roman" w:hAnsi="Arial" w:cs="Arial"/>
          <w:color w:val="2D2D2D"/>
          <w:sz w:val="19"/>
          <w:szCs w:val="19"/>
          <w:lang w:eastAsia="ru-RU"/>
        </w:rPr>
        <w:t>;</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шпатель;</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пинцет;</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розетки;</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доску разборочную;</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счетчик семян.</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r>
    </w:p>
    <w:p w:rsidR="0032098F" w:rsidRPr="0032098F" w:rsidRDefault="0032098F" w:rsidP="0032098F">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32098F">
        <w:rPr>
          <w:rFonts w:ascii="Arial" w:eastAsia="Times New Roman" w:hAnsi="Arial" w:cs="Arial"/>
          <w:color w:val="3C3C3C"/>
          <w:sz w:val="27"/>
          <w:szCs w:val="27"/>
          <w:lang w:eastAsia="ru-RU"/>
        </w:rPr>
        <w:t>3. ПЕРВЫЙ МЕТОД ОПРЕДЕЛЕНИЯ МАССЫ 1000 СЕМЯН</w:t>
      </w:r>
    </w:p>
    <w:p w:rsidR="0032098F" w:rsidRPr="0032098F" w:rsidRDefault="0032098F" w:rsidP="0032098F">
      <w:pPr>
        <w:shd w:val="clear" w:color="auto" w:fill="FFFFFF"/>
        <w:spacing w:after="0" w:line="285" w:lineRule="atLeast"/>
        <w:textAlignment w:val="baseline"/>
        <w:rPr>
          <w:rFonts w:ascii="Arial" w:eastAsia="Times New Roman" w:hAnsi="Arial" w:cs="Arial"/>
          <w:color w:val="2D2D2D"/>
          <w:sz w:val="19"/>
          <w:szCs w:val="19"/>
          <w:lang w:eastAsia="ru-RU"/>
        </w:rPr>
      </w:pPr>
      <w:r w:rsidRPr="0032098F">
        <w:rPr>
          <w:rFonts w:ascii="Arial" w:eastAsia="Times New Roman" w:hAnsi="Arial" w:cs="Arial"/>
          <w:b/>
          <w:bCs/>
          <w:color w:val="2D2D2D"/>
          <w:sz w:val="19"/>
          <w:szCs w:val="19"/>
          <w:lang w:eastAsia="ru-RU"/>
        </w:rPr>
        <w:t>3.1. Проведение анализа</w:t>
      </w:r>
      <w:r w:rsidRPr="0032098F">
        <w:rPr>
          <w:rFonts w:ascii="Arial" w:eastAsia="Times New Roman" w:hAnsi="Arial" w:cs="Arial"/>
          <w:color w:val="2D2D2D"/>
          <w:sz w:val="19"/>
          <w:szCs w:val="19"/>
          <w:lang w:eastAsia="ru-RU"/>
        </w:rPr>
        <w:br/>
      </w:r>
    </w:p>
    <w:p w:rsidR="0032098F" w:rsidRPr="0032098F" w:rsidRDefault="0032098F" w:rsidP="0032098F">
      <w:pPr>
        <w:shd w:val="clear" w:color="auto" w:fill="FFFFFF"/>
        <w:spacing w:after="0" w:line="285" w:lineRule="atLeast"/>
        <w:textAlignment w:val="baseline"/>
        <w:rPr>
          <w:rFonts w:ascii="Arial" w:eastAsia="Times New Roman" w:hAnsi="Arial" w:cs="Arial"/>
          <w:color w:val="2D2D2D"/>
          <w:sz w:val="19"/>
          <w:szCs w:val="19"/>
          <w:lang w:eastAsia="ru-RU"/>
        </w:rPr>
      </w:pPr>
      <w:r w:rsidRPr="0032098F">
        <w:rPr>
          <w:rFonts w:ascii="Arial" w:eastAsia="Times New Roman" w:hAnsi="Arial" w:cs="Arial"/>
          <w:color w:val="2D2D2D"/>
          <w:sz w:val="19"/>
          <w:szCs w:val="19"/>
          <w:lang w:eastAsia="ru-RU"/>
        </w:rPr>
        <w:t>3.1.1. Семена основной культуры тщательно перемешивают, отсчитывают без выбора две пробы по 500 шт. и взвешивают их до сотой доли грамма.</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Если для отсчета проб не хватает семян из одной навески, используют вторую навеску, а при необходимости отбирают третью навеску и выделяют из нее семена основной культуры.</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Массу 1000 семян арахиса определяют по облущенным семенам.</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При отсчете за одно семя считают: двойные семена овса, двойные плодики бекмании и кориандра, колоски полбы, а также двойные семена культур семейства зонтичных (кроме кориандра), если у них одно семя щуплое, а другое нормально развитое.</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 xml:space="preserve">Примечание. </w:t>
      </w:r>
      <w:proofErr w:type="gramStart"/>
      <w:r w:rsidRPr="0032098F">
        <w:rPr>
          <w:rFonts w:ascii="Arial" w:eastAsia="Times New Roman" w:hAnsi="Arial" w:cs="Arial"/>
          <w:color w:val="2D2D2D"/>
          <w:sz w:val="19"/>
          <w:szCs w:val="19"/>
          <w:lang w:eastAsia="ru-RU"/>
        </w:rPr>
        <w:t>К двойным семенам овса, в отличие от сросшихся, относят такие, у которых цветочные пленки первого зерна прикрывают второе.</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r>
      <w:proofErr w:type="gramEnd"/>
    </w:p>
    <w:p w:rsidR="0032098F" w:rsidRPr="0032098F" w:rsidRDefault="0032098F" w:rsidP="0032098F">
      <w:pPr>
        <w:shd w:val="clear" w:color="auto" w:fill="FFFFFF"/>
        <w:spacing w:after="0" w:line="285" w:lineRule="atLeast"/>
        <w:textAlignment w:val="baseline"/>
        <w:rPr>
          <w:rFonts w:ascii="Arial" w:eastAsia="Times New Roman" w:hAnsi="Arial" w:cs="Arial"/>
          <w:color w:val="2D2D2D"/>
          <w:sz w:val="19"/>
          <w:szCs w:val="19"/>
          <w:lang w:eastAsia="ru-RU"/>
        </w:rPr>
      </w:pPr>
      <w:r w:rsidRPr="0032098F">
        <w:rPr>
          <w:rFonts w:ascii="Arial" w:eastAsia="Times New Roman" w:hAnsi="Arial" w:cs="Arial"/>
          <w:b/>
          <w:bCs/>
          <w:color w:val="2D2D2D"/>
          <w:sz w:val="19"/>
          <w:szCs w:val="19"/>
          <w:lang w:eastAsia="ru-RU"/>
        </w:rPr>
        <w:t>3.2. Обработка результатов</w:t>
      </w:r>
      <w:r w:rsidRPr="0032098F">
        <w:rPr>
          <w:rFonts w:ascii="Arial" w:eastAsia="Times New Roman" w:hAnsi="Arial" w:cs="Arial"/>
          <w:color w:val="2D2D2D"/>
          <w:sz w:val="19"/>
          <w:szCs w:val="19"/>
          <w:lang w:eastAsia="ru-RU"/>
        </w:rPr>
        <w:br/>
      </w:r>
    </w:p>
    <w:p w:rsidR="0032098F" w:rsidRPr="0032098F" w:rsidRDefault="0032098F" w:rsidP="0032098F">
      <w:pPr>
        <w:shd w:val="clear" w:color="auto" w:fill="FFFFFF"/>
        <w:spacing w:after="0" w:line="285" w:lineRule="atLeast"/>
        <w:textAlignment w:val="baseline"/>
        <w:rPr>
          <w:rFonts w:ascii="Arial" w:eastAsia="Times New Roman" w:hAnsi="Arial" w:cs="Arial"/>
          <w:color w:val="2D2D2D"/>
          <w:sz w:val="19"/>
          <w:szCs w:val="19"/>
          <w:lang w:eastAsia="ru-RU"/>
        </w:rPr>
      </w:pPr>
      <w:r w:rsidRPr="0032098F">
        <w:rPr>
          <w:rFonts w:ascii="Arial" w:eastAsia="Times New Roman" w:hAnsi="Arial" w:cs="Arial"/>
          <w:color w:val="2D2D2D"/>
          <w:sz w:val="19"/>
          <w:szCs w:val="19"/>
          <w:lang w:eastAsia="ru-RU"/>
        </w:rPr>
        <w:lastRenderedPageBreak/>
        <w:t>3.2.1. Вычисляют сумму результатов взвешивания двух проб по 500 семян.</w:t>
      </w:r>
      <w:r w:rsidRPr="0032098F">
        <w:rPr>
          <w:rFonts w:ascii="Arial" w:eastAsia="Times New Roman" w:hAnsi="Arial" w:cs="Arial"/>
          <w:color w:val="2D2D2D"/>
          <w:sz w:val="19"/>
          <w:szCs w:val="19"/>
          <w:lang w:eastAsia="ru-RU"/>
        </w:rPr>
        <w:br/>
      </w:r>
    </w:p>
    <w:p w:rsidR="0032098F" w:rsidRPr="0032098F" w:rsidRDefault="0032098F" w:rsidP="0032098F">
      <w:pPr>
        <w:shd w:val="clear" w:color="auto" w:fill="FFFFFF"/>
        <w:spacing w:after="0" w:line="285" w:lineRule="atLeast"/>
        <w:textAlignment w:val="baseline"/>
        <w:rPr>
          <w:rFonts w:ascii="Arial" w:eastAsia="Times New Roman" w:hAnsi="Arial" w:cs="Arial"/>
          <w:color w:val="2D2D2D"/>
          <w:sz w:val="19"/>
          <w:szCs w:val="19"/>
          <w:lang w:eastAsia="ru-RU"/>
        </w:rPr>
      </w:pPr>
      <w:r w:rsidRPr="0032098F">
        <w:rPr>
          <w:rFonts w:ascii="Arial" w:eastAsia="Times New Roman" w:hAnsi="Arial" w:cs="Arial"/>
          <w:color w:val="2D2D2D"/>
          <w:sz w:val="19"/>
          <w:szCs w:val="19"/>
          <w:lang w:eastAsia="ru-RU"/>
        </w:rPr>
        <w:t>3.2.2. Вычисляют фактическое расхождение между результатами взвешивания двух проб и сравнивают с допустимым расхождением, которое определяют по таблице в следующем порядке:</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округляют суммарную массу двух проб (п.3.2.1) до целого числа;</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в левой графе "Десятки" отыскивают цифру, соответствующую десяткам этого числа, а в верхней строке "Единицы" цифру, соответствующую единицам, и находят искомое значение допускаемого расхождения на пересечении данной графы и строки.</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r>
    </w:p>
    <w:p w:rsidR="0032098F" w:rsidRPr="0032098F" w:rsidRDefault="0032098F" w:rsidP="0032098F">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32098F">
        <w:rPr>
          <w:rFonts w:ascii="Arial" w:eastAsia="Times New Roman" w:hAnsi="Arial" w:cs="Arial"/>
          <w:b/>
          <w:bCs/>
          <w:color w:val="2D2D2D"/>
          <w:sz w:val="19"/>
          <w:szCs w:val="19"/>
          <w:lang w:eastAsia="ru-RU"/>
        </w:rPr>
        <w:t xml:space="preserve">Допускаемые расхождения, </w:t>
      </w:r>
      <w:proofErr w:type="gramStart"/>
      <w:r w:rsidRPr="0032098F">
        <w:rPr>
          <w:rFonts w:ascii="Arial" w:eastAsia="Times New Roman" w:hAnsi="Arial" w:cs="Arial"/>
          <w:b/>
          <w:bCs/>
          <w:color w:val="2D2D2D"/>
          <w:sz w:val="19"/>
          <w:szCs w:val="19"/>
          <w:lang w:eastAsia="ru-RU"/>
        </w:rPr>
        <w:t>г</w:t>
      </w:r>
      <w:proofErr w:type="gramEnd"/>
    </w:p>
    <w:tbl>
      <w:tblPr>
        <w:tblW w:w="0" w:type="auto"/>
        <w:tblCellMar>
          <w:left w:w="0" w:type="dxa"/>
          <w:right w:w="0" w:type="dxa"/>
        </w:tblCellMar>
        <w:tblLook w:val="04A0"/>
      </w:tblPr>
      <w:tblGrid>
        <w:gridCol w:w="887"/>
        <w:gridCol w:w="783"/>
        <w:gridCol w:w="909"/>
        <w:gridCol w:w="784"/>
        <w:gridCol w:w="910"/>
        <w:gridCol w:w="784"/>
        <w:gridCol w:w="910"/>
        <w:gridCol w:w="910"/>
        <w:gridCol w:w="784"/>
        <w:gridCol w:w="910"/>
        <w:gridCol w:w="784"/>
      </w:tblGrid>
      <w:tr w:rsidR="0032098F" w:rsidRPr="0032098F" w:rsidTr="0032098F">
        <w:trPr>
          <w:trHeight w:val="15"/>
        </w:trPr>
        <w:tc>
          <w:tcPr>
            <w:tcW w:w="924" w:type="dxa"/>
            <w:hideMark/>
          </w:tcPr>
          <w:p w:rsidR="0032098F" w:rsidRPr="0032098F" w:rsidRDefault="0032098F" w:rsidP="0032098F">
            <w:pPr>
              <w:spacing w:after="0" w:line="240" w:lineRule="auto"/>
              <w:rPr>
                <w:rFonts w:ascii="Times New Roman" w:eastAsia="Times New Roman" w:hAnsi="Times New Roman" w:cs="Times New Roman"/>
                <w:sz w:val="2"/>
                <w:szCs w:val="24"/>
                <w:lang w:eastAsia="ru-RU"/>
              </w:rPr>
            </w:pPr>
          </w:p>
        </w:tc>
        <w:tc>
          <w:tcPr>
            <w:tcW w:w="924" w:type="dxa"/>
            <w:hideMark/>
          </w:tcPr>
          <w:p w:rsidR="0032098F" w:rsidRPr="0032098F" w:rsidRDefault="0032098F" w:rsidP="0032098F">
            <w:pPr>
              <w:spacing w:after="0" w:line="240" w:lineRule="auto"/>
              <w:rPr>
                <w:rFonts w:ascii="Times New Roman" w:eastAsia="Times New Roman" w:hAnsi="Times New Roman" w:cs="Times New Roman"/>
                <w:sz w:val="2"/>
                <w:szCs w:val="24"/>
                <w:lang w:eastAsia="ru-RU"/>
              </w:rPr>
            </w:pPr>
          </w:p>
        </w:tc>
        <w:tc>
          <w:tcPr>
            <w:tcW w:w="1109" w:type="dxa"/>
            <w:hideMark/>
          </w:tcPr>
          <w:p w:rsidR="0032098F" w:rsidRPr="0032098F" w:rsidRDefault="0032098F" w:rsidP="0032098F">
            <w:pPr>
              <w:spacing w:after="0" w:line="240" w:lineRule="auto"/>
              <w:rPr>
                <w:rFonts w:ascii="Times New Roman" w:eastAsia="Times New Roman" w:hAnsi="Times New Roman" w:cs="Times New Roman"/>
                <w:sz w:val="2"/>
                <w:szCs w:val="24"/>
                <w:lang w:eastAsia="ru-RU"/>
              </w:rPr>
            </w:pPr>
          </w:p>
        </w:tc>
        <w:tc>
          <w:tcPr>
            <w:tcW w:w="924" w:type="dxa"/>
            <w:hideMark/>
          </w:tcPr>
          <w:p w:rsidR="0032098F" w:rsidRPr="0032098F" w:rsidRDefault="0032098F" w:rsidP="0032098F">
            <w:pPr>
              <w:spacing w:after="0" w:line="240" w:lineRule="auto"/>
              <w:rPr>
                <w:rFonts w:ascii="Times New Roman" w:eastAsia="Times New Roman" w:hAnsi="Times New Roman" w:cs="Times New Roman"/>
                <w:sz w:val="2"/>
                <w:szCs w:val="24"/>
                <w:lang w:eastAsia="ru-RU"/>
              </w:rPr>
            </w:pPr>
          </w:p>
        </w:tc>
        <w:tc>
          <w:tcPr>
            <w:tcW w:w="1109" w:type="dxa"/>
            <w:hideMark/>
          </w:tcPr>
          <w:p w:rsidR="0032098F" w:rsidRPr="0032098F" w:rsidRDefault="0032098F" w:rsidP="0032098F">
            <w:pPr>
              <w:spacing w:after="0" w:line="240" w:lineRule="auto"/>
              <w:rPr>
                <w:rFonts w:ascii="Times New Roman" w:eastAsia="Times New Roman" w:hAnsi="Times New Roman" w:cs="Times New Roman"/>
                <w:sz w:val="2"/>
                <w:szCs w:val="24"/>
                <w:lang w:eastAsia="ru-RU"/>
              </w:rPr>
            </w:pPr>
          </w:p>
        </w:tc>
        <w:tc>
          <w:tcPr>
            <w:tcW w:w="924" w:type="dxa"/>
            <w:hideMark/>
          </w:tcPr>
          <w:p w:rsidR="0032098F" w:rsidRPr="0032098F" w:rsidRDefault="0032098F" w:rsidP="0032098F">
            <w:pPr>
              <w:spacing w:after="0" w:line="240" w:lineRule="auto"/>
              <w:rPr>
                <w:rFonts w:ascii="Times New Roman" w:eastAsia="Times New Roman" w:hAnsi="Times New Roman" w:cs="Times New Roman"/>
                <w:sz w:val="2"/>
                <w:szCs w:val="24"/>
                <w:lang w:eastAsia="ru-RU"/>
              </w:rPr>
            </w:pPr>
          </w:p>
        </w:tc>
        <w:tc>
          <w:tcPr>
            <w:tcW w:w="1109" w:type="dxa"/>
            <w:hideMark/>
          </w:tcPr>
          <w:p w:rsidR="0032098F" w:rsidRPr="0032098F" w:rsidRDefault="0032098F" w:rsidP="0032098F">
            <w:pPr>
              <w:spacing w:after="0" w:line="240" w:lineRule="auto"/>
              <w:rPr>
                <w:rFonts w:ascii="Times New Roman" w:eastAsia="Times New Roman" w:hAnsi="Times New Roman" w:cs="Times New Roman"/>
                <w:sz w:val="2"/>
                <w:szCs w:val="24"/>
                <w:lang w:eastAsia="ru-RU"/>
              </w:rPr>
            </w:pPr>
          </w:p>
        </w:tc>
        <w:tc>
          <w:tcPr>
            <w:tcW w:w="1109" w:type="dxa"/>
            <w:hideMark/>
          </w:tcPr>
          <w:p w:rsidR="0032098F" w:rsidRPr="0032098F" w:rsidRDefault="0032098F" w:rsidP="0032098F">
            <w:pPr>
              <w:spacing w:after="0" w:line="240" w:lineRule="auto"/>
              <w:rPr>
                <w:rFonts w:ascii="Times New Roman" w:eastAsia="Times New Roman" w:hAnsi="Times New Roman" w:cs="Times New Roman"/>
                <w:sz w:val="2"/>
                <w:szCs w:val="24"/>
                <w:lang w:eastAsia="ru-RU"/>
              </w:rPr>
            </w:pPr>
          </w:p>
        </w:tc>
        <w:tc>
          <w:tcPr>
            <w:tcW w:w="924" w:type="dxa"/>
            <w:hideMark/>
          </w:tcPr>
          <w:p w:rsidR="0032098F" w:rsidRPr="0032098F" w:rsidRDefault="0032098F" w:rsidP="0032098F">
            <w:pPr>
              <w:spacing w:after="0" w:line="240" w:lineRule="auto"/>
              <w:rPr>
                <w:rFonts w:ascii="Times New Roman" w:eastAsia="Times New Roman" w:hAnsi="Times New Roman" w:cs="Times New Roman"/>
                <w:sz w:val="2"/>
                <w:szCs w:val="24"/>
                <w:lang w:eastAsia="ru-RU"/>
              </w:rPr>
            </w:pPr>
          </w:p>
        </w:tc>
        <w:tc>
          <w:tcPr>
            <w:tcW w:w="1109" w:type="dxa"/>
            <w:hideMark/>
          </w:tcPr>
          <w:p w:rsidR="0032098F" w:rsidRPr="0032098F" w:rsidRDefault="0032098F" w:rsidP="0032098F">
            <w:pPr>
              <w:spacing w:after="0" w:line="240" w:lineRule="auto"/>
              <w:rPr>
                <w:rFonts w:ascii="Times New Roman" w:eastAsia="Times New Roman" w:hAnsi="Times New Roman" w:cs="Times New Roman"/>
                <w:sz w:val="2"/>
                <w:szCs w:val="24"/>
                <w:lang w:eastAsia="ru-RU"/>
              </w:rPr>
            </w:pPr>
          </w:p>
        </w:tc>
        <w:tc>
          <w:tcPr>
            <w:tcW w:w="924" w:type="dxa"/>
            <w:hideMark/>
          </w:tcPr>
          <w:p w:rsidR="0032098F" w:rsidRPr="0032098F" w:rsidRDefault="0032098F" w:rsidP="0032098F">
            <w:pPr>
              <w:spacing w:after="0" w:line="240" w:lineRule="auto"/>
              <w:rPr>
                <w:rFonts w:ascii="Times New Roman" w:eastAsia="Times New Roman" w:hAnsi="Times New Roman" w:cs="Times New Roman"/>
                <w:sz w:val="2"/>
                <w:szCs w:val="24"/>
                <w:lang w:eastAsia="ru-RU"/>
              </w:rPr>
            </w:pPr>
          </w:p>
        </w:tc>
      </w:tr>
      <w:tr w:rsidR="0032098F" w:rsidRPr="0032098F" w:rsidTr="0032098F">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Десятки</w:t>
            </w:r>
          </w:p>
        </w:tc>
        <w:tc>
          <w:tcPr>
            <w:tcW w:w="10164"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Единицы</w:t>
            </w:r>
          </w:p>
        </w:tc>
      </w:tr>
      <w:tr w:rsidR="0032098F" w:rsidRPr="0032098F" w:rsidTr="0032098F">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4</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9</w:t>
            </w:r>
          </w:p>
        </w:tc>
      </w:tr>
      <w:tr w:rsidR="0032098F" w:rsidRPr="0032098F" w:rsidTr="0032098F">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0,02</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0,03</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0,04</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0,06</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0,08</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0,09</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0,10</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0,12</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0,14</w:t>
            </w:r>
          </w:p>
        </w:tc>
      </w:tr>
      <w:tr w:rsidR="0032098F" w:rsidRPr="0032098F" w:rsidTr="0032098F">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0,16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0,24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0,27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0,28</w:t>
            </w:r>
          </w:p>
        </w:tc>
      </w:tr>
      <w:tr w:rsidR="0032098F" w:rsidRPr="0032098F" w:rsidTr="0032098F">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0,32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0,34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0,39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0,42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0,44</w:t>
            </w:r>
          </w:p>
        </w:tc>
      </w:tr>
      <w:tr w:rsidR="0032098F" w:rsidRPr="0032098F" w:rsidTr="0032098F">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0,46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0,50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0,54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0,57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0,58</w:t>
            </w:r>
          </w:p>
        </w:tc>
      </w:tr>
      <w:tr w:rsidR="0032098F" w:rsidRPr="0032098F" w:rsidTr="0032098F">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0,62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0,64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0,69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0,72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0,74</w:t>
            </w:r>
          </w:p>
        </w:tc>
      </w:tr>
      <w:tr w:rsidR="0032098F" w:rsidRPr="0032098F" w:rsidTr="0032098F">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0,76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0,79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0,84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0,87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0,88</w:t>
            </w:r>
          </w:p>
        </w:tc>
      </w:tr>
      <w:tr w:rsidR="0032098F" w:rsidRPr="0032098F" w:rsidTr="0032098F">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0,92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0,94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0,99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1,02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1,04</w:t>
            </w:r>
          </w:p>
        </w:tc>
      </w:tr>
      <w:tr w:rsidR="0032098F" w:rsidRPr="0032098F" w:rsidTr="0032098F">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1,06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1,10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1,14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1,17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1,18</w:t>
            </w:r>
          </w:p>
        </w:tc>
      </w:tr>
      <w:tr w:rsidR="0032098F" w:rsidRPr="0032098F" w:rsidTr="0032098F">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1,22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1,24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1,29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1,32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1,34</w:t>
            </w:r>
          </w:p>
        </w:tc>
      </w:tr>
      <w:tr w:rsidR="0032098F" w:rsidRPr="0032098F" w:rsidTr="0032098F">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9</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1,35</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1,37</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1,38</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1,40</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1,41</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1,42</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1,44</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1,45</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1,47</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2098F" w:rsidRPr="0032098F" w:rsidRDefault="0032098F" w:rsidP="0032098F">
            <w:pPr>
              <w:spacing w:after="0" w:line="285" w:lineRule="atLeast"/>
              <w:jc w:val="center"/>
              <w:textAlignment w:val="baseline"/>
              <w:rPr>
                <w:rFonts w:ascii="Times New Roman" w:eastAsia="Times New Roman" w:hAnsi="Times New Roman" w:cs="Times New Roman"/>
                <w:color w:val="2D2D2D"/>
                <w:sz w:val="19"/>
                <w:szCs w:val="19"/>
                <w:lang w:eastAsia="ru-RU"/>
              </w:rPr>
            </w:pPr>
            <w:r w:rsidRPr="0032098F">
              <w:rPr>
                <w:rFonts w:ascii="Times New Roman" w:eastAsia="Times New Roman" w:hAnsi="Times New Roman" w:cs="Times New Roman"/>
                <w:color w:val="2D2D2D"/>
                <w:sz w:val="19"/>
                <w:szCs w:val="19"/>
                <w:lang w:eastAsia="ru-RU"/>
              </w:rPr>
              <w:t>1,48</w:t>
            </w:r>
          </w:p>
        </w:tc>
      </w:tr>
    </w:tbl>
    <w:p w:rsidR="0032098F" w:rsidRPr="0032098F" w:rsidRDefault="0032098F" w:rsidP="0032098F">
      <w:pPr>
        <w:shd w:val="clear" w:color="auto" w:fill="FFFFFF"/>
        <w:spacing w:after="0" w:line="285" w:lineRule="atLeast"/>
        <w:textAlignment w:val="baseline"/>
        <w:rPr>
          <w:rFonts w:ascii="Arial" w:eastAsia="Times New Roman" w:hAnsi="Arial" w:cs="Arial"/>
          <w:color w:val="2D2D2D"/>
          <w:sz w:val="19"/>
          <w:szCs w:val="19"/>
          <w:lang w:eastAsia="ru-RU"/>
        </w:rPr>
      </w:pPr>
      <w:r w:rsidRPr="0032098F">
        <w:rPr>
          <w:rFonts w:ascii="Arial" w:eastAsia="Times New Roman" w:hAnsi="Arial" w:cs="Arial"/>
          <w:color w:val="2D2D2D"/>
          <w:sz w:val="19"/>
          <w:szCs w:val="19"/>
          <w:lang w:eastAsia="ru-RU"/>
        </w:rPr>
        <w:br/>
      </w:r>
    </w:p>
    <w:p w:rsidR="0032098F" w:rsidRPr="0032098F" w:rsidRDefault="0032098F" w:rsidP="0032098F">
      <w:pPr>
        <w:shd w:val="clear" w:color="auto" w:fill="FFFFFF"/>
        <w:spacing w:after="0" w:line="285" w:lineRule="atLeast"/>
        <w:textAlignment w:val="baseline"/>
        <w:rPr>
          <w:rFonts w:ascii="Arial" w:eastAsia="Times New Roman" w:hAnsi="Arial" w:cs="Arial"/>
          <w:color w:val="2D2D2D"/>
          <w:sz w:val="19"/>
          <w:szCs w:val="19"/>
          <w:lang w:eastAsia="ru-RU"/>
        </w:rPr>
      </w:pPr>
      <w:r w:rsidRPr="0032098F">
        <w:rPr>
          <w:rFonts w:ascii="Arial" w:eastAsia="Times New Roman" w:hAnsi="Arial" w:cs="Arial"/>
          <w:color w:val="2D2D2D"/>
          <w:sz w:val="19"/>
          <w:szCs w:val="19"/>
          <w:lang w:eastAsia="ru-RU"/>
        </w:rPr>
        <w:t>3.2.3. Если фактическое расхождение между массами двух проб меньше допускаемого, то за окончательный результат определения массы 1000 семян принимают сумму результатов взвешивания двух проб (п.3.2.1), округляя ее до 0,1, когда масса 1000 семян больше 10 г.</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 xml:space="preserve">Пример 1. </w:t>
      </w:r>
      <w:proofErr w:type="gramStart"/>
      <w:r w:rsidRPr="0032098F">
        <w:rPr>
          <w:rFonts w:ascii="Arial" w:eastAsia="Times New Roman" w:hAnsi="Arial" w:cs="Arial"/>
          <w:color w:val="2D2D2D"/>
          <w:sz w:val="19"/>
          <w:szCs w:val="19"/>
          <w:lang w:eastAsia="ru-RU"/>
        </w:rPr>
        <w:t>Масса первой пробы равна 13,68 г, второй - 14,05 г.</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Суммарная масса двух проб равна 13,68 г + 14,05 г =27,73</w:t>
      </w:r>
      <w:r w:rsidRPr="0032098F">
        <w:rPr>
          <w:rFonts w:ascii="Arial" w:eastAsia="Times New Roman" w:hAnsi="Arial" w:cs="Arial"/>
          <w:color w:val="2D2D2D"/>
          <w:sz w:val="19"/>
          <w:szCs w:val="19"/>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ОСТ 12042-80 Семена сельскохозяйственных культур. Методы определения массы 1000 семян (с Изменением N 1)" style="width:9.75pt;height:9.75pt"/>
        </w:pict>
      </w:r>
      <w:r w:rsidRPr="0032098F">
        <w:rPr>
          <w:rFonts w:ascii="Arial" w:eastAsia="Times New Roman" w:hAnsi="Arial" w:cs="Arial"/>
          <w:color w:val="2D2D2D"/>
          <w:sz w:val="19"/>
          <w:szCs w:val="19"/>
          <w:lang w:eastAsia="ru-RU"/>
        </w:rPr>
        <w:t>28 г.</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Фактическое расхождение между результатами 14,05-13,68=0,37 г.</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По значению суммарной массы (28 г) по таблице находят допускаемое расхождение: по цифре 2 в графе "Десятки" и цифре 8 в строке "Единицы" оно соответствует 0,42 г.</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Фактическое расхождение 0,37 г</w:t>
      </w:r>
      <w:proofErr w:type="gramEnd"/>
      <w:r w:rsidRPr="0032098F">
        <w:rPr>
          <w:rFonts w:ascii="Arial" w:eastAsia="Times New Roman" w:hAnsi="Arial" w:cs="Arial"/>
          <w:color w:val="2D2D2D"/>
          <w:sz w:val="19"/>
          <w:szCs w:val="19"/>
          <w:lang w:eastAsia="ru-RU"/>
        </w:rPr>
        <w:t xml:space="preserve"> меньше допускаемого 0,42 г.</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За окончательный результат определения массы 1000 семян принимают величину: 27,73</w:t>
      </w:r>
      <w:r w:rsidRPr="0032098F">
        <w:rPr>
          <w:rFonts w:ascii="Arial" w:eastAsia="Times New Roman" w:hAnsi="Arial" w:cs="Arial"/>
          <w:color w:val="2D2D2D"/>
          <w:sz w:val="19"/>
          <w:szCs w:val="19"/>
          <w:lang w:eastAsia="ru-RU"/>
        </w:rPr>
        <w:pict>
          <v:shape id="_x0000_i1026" type="#_x0000_t75" alt="ГОСТ 12042-80 Семена сельскохозяйственных культур. Методы определения массы 1000 семян (с Изменением N 1)" style="width:9.75pt;height:9.75pt"/>
        </w:pict>
      </w:r>
      <w:r w:rsidRPr="0032098F">
        <w:rPr>
          <w:rFonts w:ascii="Arial" w:eastAsia="Times New Roman" w:hAnsi="Arial" w:cs="Arial"/>
          <w:color w:val="2D2D2D"/>
          <w:sz w:val="19"/>
          <w:szCs w:val="19"/>
          <w:lang w:eastAsia="ru-RU"/>
        </w:rPr>
        <w:t>27,7 г.</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Пример 2. Определение допускаемого расхождения при массе 1000 семян, равной 100 г и более.</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Если масса 1000 семян равна 100 г и более, то допускаемое расхождение определяют по таблице следующим образом:</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 xml:space="preserve">выбирают цифры, соответствующие десяткам и единицам суммарной массы, и к полученному значению </w:t>
      </w:r>
      <w:r w:rsidRPr="0032098F">
        <w:rPr>
          <w:rFonts w:ascii="Arial" w:eastAsia="Times New Roman" w:hAnsi="Arial" w:cs="Arial"/>
          <w:color w:val="2D2D2D"/>
          <w:sz w:val="19"/>
          <w:szCs w:val="19"/>
          <w:lang w:eastAsia="ru-RU"/>
        </w:rPr>
        <w:lastRenderedPageBreak/>
        <w:t>прибавляют постоянную величину, соответствующую массе 100, 200, 300 г и т.д.</w:t>
      </w:r>
      <w:r w:rsidRPr="0032098F">
        <w:rPr>
          <w:rFonts w:ascii="Arial" w:eastAsia="Times New Roman" w:hAnsi="Arial" w:cs="Arial"/>
          <w:color w:val="2D2D2D"/>
          <w:sz w:val="19"/>
          <w:szCs w:val="19"/>
          <w:lang w:eastAsia="ru-RU"/>
        </w:rPr>
        <w:br/>
      </w:r>
    </w:p>
    <w:p w:rsidR="0032098F" w:rsidRPr="0032098F" w:rsidRDefault="0032098F" w:rsidP="0032098F">
      <w:pPr>
        <w:shd w:val="clear" w:color="auto" w:fill="FFFFFF"/>
        <w:spacing w:after="0" w:line="285" w:lineRule="atLeast"/>
        <w:textAlignment w:val="baseline"/>
        <w:rPr>
          <w:rFonts w:ascii="Arial" w:eastAsia="Times New Roman" w:hAnsi="Arial" w:cs="Arial"/>
          <w:color w:val="2D2D2D"/>
          <w:sz w:val="19"/>
          <w:szCs w:val="19"/>
          <w:lang w:eastAsia="ru-RU"/>
        </w:rPr>
      </w:pPr>
      <w:r w:rsidRPr="0032098F">
        <w:rPr>
          <w:rFonts w:ascii="Arial" w:eastAsia="Times New Roman" w:hAnsi="Arial" w:cs="Arial"/>
          <w:color w:val="2D2D2D"/>
          <w:sz w:val="19"/>
          <w:szCs w:val="19"/>
          <w:lang w:eastAsia="ru-RU"/>
        </w:rPr>
        <w:t>а) Суммарная масса 1000 семян равна 253 г. Допускаемое расхождение находят сначала по числу 53, оно равно 0,79, затем по числу 200 (находят для цифры 2-0,30 и увеличивают это значение в десять раз) - 0,30х10=3,0. Допускаемое расхождение равно 0,79+3,0=3,79 г.</w:t>
      </w:r>
      <w:r w:rsidRPr="0032098F">
        <w:rPr>
          <w:rFonts w:ascii="Arial" w:eastAsia="Times New Roman" w:hAnsi="Arial" w:cs="Arial"/>
          <w:color w:val="2D2D2D"/>
          <w:sz w:val="19"/>
          <w:szCs w:val="19"/>
          <w:lang w:eastAsia="ru-RU"/>
        </w:rPr>
        <w:br/>
      </w:r>
    </w:p>
    <w:p w:rsidR="0032098F" w:rsidRPr="0032098F" w:rsidRDefault="0032098F" w:rsidP="0032098F">
      <w:pPr>
        <w:shd w:val="clear" w:color="auto" w:fill="FFFFFF"/>
        <w:spacing w:after="0" w:line="285" w:lineRule="atLeast"/>
        <w:textAlignment w:val="baseline"/>
        <w:rPr>
          <w:rFonts w:ascii="Arial" w:eastAsia="Times New Roman" w:hAnsi="Arial" w:cs="Arial"/>
          <w:color w:val="2D2D2D"/>
          <w:sz w:val="19"/>
          <w:szCs w:val="19"/>
          <w:lang w:eastAsia="ru-RU"/>
        </w:rPr>
      </w:pPr>
      <w:r w:rsidRPr="0032098F">
        <w:rPr>
          <w:rFonts w:ascii="Arial" w:eastAsia="Times New Roman" w:hAnsi="Arial" w:cs="Arial"/>
          <w:color w:val="2D2D2D"/>
          <w:sz w:val="19"/>
          <w:szCs w:val="19"/>
          <w:lang w:eastAsia="ru-RU"/>
        </w:rPr>
        <w:t>б) Суммарная масса 1000 семян равна 115 г. Допускаемое расхождение находят сначала по числу 15, оно равно 0,22, затем по числу 100-(0,15х10)=1,5. Допускаемое расхождение равно 0,22+1,5=1,72 г.</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Если расхождение результатов взвешивания двух проб больше допускаемого, то отбирают третью пробу.</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Результат взвешивания третьей пробы сравнивают с двумя предыдущими и вычисляют массу 1000 семян по пп.3.2.1 и 3.2.2 по тем значениям, которые имеют наименьшее расхождение.</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 xml:space="preserve">Пример 3. </w:t>
      </w:r>
      <w:proofErr w:type="gramStart"/>
      <w:r w:rsidRPr="0032098F">
        <w:rPr>
          <w:rFonts w:ascii="Arial" w:eastAsia="Times New Roman" w:hAnsi="Arial" w:cs="Arial"/>
          <w:color w:val="2D2D2D"/>
          <w:sz w:val="19"/>
          <w:szCs w:val="19"/>
          <w:lang w:eastAsia="ru-RU"/>
        </w:rPr>
        <w:t>Масса первой пробы равна 17,76 г, второй - 17,05 г.</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Суммарная масса двух проб равна 17,76+17,05=34,81 г.</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Фактическое расхождение между результатами равно 17,76-17,05=0,71 г.</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По округленному значению суммарной массы, равному 35 г, по таблице находят допускаемое расхождение, которое равно 0,52 г.</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Поскольку фактическое расхождение больше допускаемого, отбирают третью пробу, масса которой равна 17,13 г. Ближайшее значение к</w:t>
      </w:r>
      <w:proofErr w:type="gramEnd"/>
      <w:r w:rsidRPr="0032098F">
        <w:rPr>
          <w:rFonts w:ascii="Arial" w:eastAsia="Times New Roman" w:hAnsi="Arial" w:cs="Arial"/>
          <w:color w:val="2D2D2D"/>
          <w:sz w:val="19"/>
          <w:szCs w:val="19"/>
          <w:lang w:eastAsia="ru-RU"/>
        </w:rPr>
        <w:t xml:space="preserve"> этой величине имеет масса второй пробы (17,05 г).</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Фактическое расхождение между пробами равно 17,13-17,05=0,08 г и меньше допускаемого (0,51 г).</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r>
      <w:proofErr w:type="gramStart"/>
      <w:r w:rsidRPr="0032098F">
        <w:rPr>
          <w:rFonts w:ascii="Arial" w:eastAsia="Times New Roman" w:hAnsi="Arial" w:cs="Arial"/>
          <w:color w:val="2D2D2D"/>
          <w:sz w:val="19"/>
          <w:szCs w:val="19"/>
          <w:lang w:eastAsia="ru-RU"/>
        </w:rPr>
        <w:t>Окончательное значение массы 1000 семян равно</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17,05+17,13=34,18</w:t>
      </w:r>
      <w:r w:rsidRPr="0032098F">
        <w:rPr>
          <w:rFonts w:ascii="Arial" w:eastAsia="Times New Roman" w:hAnsi="Arial" w:cs="Arial"/>
          <w:color w:val="2D2D2D"/>
          <w:sz w:val="19"/>
          <w:szCs w:val="19"/>
          <w:lang w:eastAsia="ru-RU"/>
        </w:rPr>
        <w:pict>
          <v:shape id="_x0000_i1027" type="#_x0000_t75" alt="ГОСТ 12042-80 Семена сельскохозяйственных культур. Методы определения массы 1000 семян (с Изменением N 1)" style="width:9.75pt;height:9.75pt"/>
        </w:pict>
      </w:r>
      <w:r w:rsidRPr="0032098F">
        <w:rPr>
          <w:rFonts w:ascii="Arial" w:eastAsia="Times New Roman" w:hAnsi="Arial" w:cs="Arial"/>
          <w:color w:val="2D2D2D"/>
          <w:sz w:val="19"/>
          <w:szCs w:val="19"/>
          <w:lang w:eastAsia="ru-RU"/>
        </w:rPr>
        <w:t>34,2 г.</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(Измененная редакция, Изм.</w:t>
      </w:r>
      <w:proofErr w:type="gramEnd"/>
      <w:r w:rsidRPr="0032098F">
        <w:rPr>
          <w:rFonts w:ascii="Arial" w:eastAsia="Times New Roman" w:hAnsi="Arial" w:cs="Arial"/>
          <w:color w:val="2D2D2D"/>
          <w:sz w:val="19"/>
          <w:szCs w:val="19"/>
          <w:lang w:eastAsia="ru-RU"/>
        </w:rPr>
        <w:t xml:space="preserve"> N 1).</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r>
    </w:p>
    <w:p w:rsidR="0032098F" w:rsidRPr="0032098F" w:rsidRDefault="0032098F" w:rsidP="0032098F">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32098F">
        <w:rPr>
          <w:rFonts w:ascii="Arial" w:eastAsia="Times New Roman" w:hAnsi="Arial" w:cs="Arial"/>
          <w:color w:val="3C3C3C"/>
          <w:sz w:val="27"/>
          <w:szCs w:val="27"/>
          <w:lang w:eastAsia="ru-RU"/>
        </w:rPr>
        <w:t>4. ВТОРОЙ МЕТОД ОПРЕДЕЛЕНИЯ МАССЫ 1000 СЕМЯН</w:t>
      </w:r>
    </w:p>
    <w:p w:rsidR="0032098F" w:rsidRPr="0032098F" w:rsidRDefault="0032098F" w:rsidP="0032098F">
      <w:pPr>
        <w:shd w:val="clear" w:color="auto" w:fill="FFFFFF"/>
        <w:spacing w:after="0" w:line="285" w:lineRule="atLeast"/>
        <w:textAlignment w:val="baseline"/>
        <w:rPr>
          <w:rFonts w:ascii="Arial" w:eastAsia="Times New Roman" w:hAnsi="Arial" w:cs="Arial"/>
          <w:color w:val="2D2D2D"/>
          <w:sz w:val="19"/>
          <w:szCs w:val="19"/>
          <w:lang w:eastAsia="ru-RU"/>
        </w:rPr>
      </w:pPr>
      <w:r w:rsidRPr="0032098F">
        <w:rPr>
          <w:rFonts w:ascii="Arial" w:eastAsia="Times New Roman" w:hAnsi="Arial" w:cs="Arial"/>
          <w:b/>
          <w:bCs/>
          <w:color w:val="2D2D2D"/>
          <w:sz w:val="19"/>
          <w:szCs w:val="19"/>
          <w:lang w:eastAsia="ru-RU"/>
        </w:rPr>
        <w:t>4.1. Проведение анализа</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Определение проводят на одной навеске. Семена основной культуры навески взвешивают до сотой доли грамма и пересчитывают с помощью счетчика. Допускается для семян столовой и кормовой свеклы подсчет вручную.</w:t>
      </w:r>
      <w:r w:rsidRPr="0032098F">
        <w:rPr>
          <w:rFonts w:ascii="Arial" w:eastAsia="Times New Roman" w:hAnsi="Arial" w:cs="Arial"/>
          <w:color w:val="2D2D2D"/>
          <w:sz w:val="19"/>
          <w:szCs w:val="19"/>
          <w:lang w:eastAsia="ru-RU"/>
        </w:rPr>
        <w:br/>
      </w:r>
    </w:p>
    <w:p w:rsidR="0032098F" w:rsidRPr="0032098F" w:rsidRDefault="0032098F" w:rsidP="0032098F">
      <w:pPr>
        <w:shd w:val="clear" w:color="auto" w:fill="FFFFFF"/>
        <w:spacing w:after="0" w:line="285" w:lineRule="atLeast"/>
        <w:textAlignment w:val="baseline"/>
        <w:rPr>
          <w:rFonts w:ascii="Arial" w:eastAsia="Times New Roman" w:hAnsi="Arial" w:cs="Arial"/>
          <w:color w:val="2D2D2D"/>
          <w:sz w:val="19"/>
          <w:szCs w:val="19"/>
          <w:lang w:eastAsia="ru-RU"/>
        </w:rPr>
      </w:pPr>
      <w:r w:rsidRPr="0032098F">
        <w:rPr>
          <w:rFonts w:ascii="Arial" w:eastAsia="Times New Roman" w:hAnsi="Arial" w:cs="Arial"/>
          <w:b/>
          <w:bCs/>
          <w:color w:val="2D2D2D"/>
          <w:sz w:val="19"/>
          <w:szCs w:val="19"/>
          <w:lang w:eastAsia="ru-RU"/>
        </w:rPr>
        <w:t>4.2. Обработка результатов</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Полученное при взвешивании массы семян основной культуры значение делят на количество семян и умножают на 1000. Результат определяют до 0,1, когда масса 1000 семян больше 10 г.</w:t>
      </w:r>
      <w:r w:rsidRPr="0032098F">
        <w:rPr>
          <w:rFonts w:ascii="Arial" w:eastAsia="Times New Roman" w:hAnsi="Arial" w:cs="Arial"/>
          <w:color w:val="2D2D2D"/>
          <w:sz w:val="19"/>
          <w:lang w:eastAsia="ru-RU"/>
        </w:rPr>
        <w:t> </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t xml:space="preserve">Разд.4. </w:t>
      </w:r>
      <w:proofErr w:type="gramStart"/>
      <w:r w:rsidRPr="0032098F">
        <w:rPr>
          <w:rFonts w:ascii="Arial" w:eastAsia="Times New Roman" w:hAnsi="Arial" w:cs="Arial"/>
          <w:color w:val="2D2D2D"/>
          <w:sz w:val="19"/>
          <w:szCs w:val="19"/>
          <w:lang w:eastAsia="ru-RU"/>
        </w:rPr>
        <w:t>(Измененная редакция, Изм.</w:t>
      </w:r>
      <w:proofErr w:type="gramEnd"/>
      <w:r w:rsidRPr="0032098F">
        <w:rPr>
          <w:rFonts w:ascii="Arial" w:eastAsia="Times New Roman" w:hAnsi="Arial" w:cs="Arial"/>
          <w:color w:val="2D2D2D"/>
          <w:sz w:val="19"/>
          <w:szCs w:val="19"/>
          <w:lang w:eastAsia="ru-RU"/>
        </w:rPr>
        <w:t xml:space="preserve"> N 1).</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lastRenderedPageBreak/>
        <w:br/>
      </w:r>
    </w:p>
    <w:p w:rsidR="0032098F" w:rsidRPr="0032098F" w:rsidRDefault="0032098F" w:rsidP="0032098F">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32098F">
        <w:rPr>
          <w:rFonts w:ascii="Arial" w:eastAsia="Times New Roman" w:hAnsi="Arial" w:cs="Arial"/>
          <w:color w:val="3C3C3C"/>
          <w:sz w:val="27"/>
          <w:szCs w:val="27"/>
          <w:lang w:eastAsia="ru-RU"/>
        </w:rPr>
        <w:t>5. ПРАВИЛА ОКРУГЛЕНИЯ ПОЛУЧЕННЫХ РЕЗУЛЬТАТОВ</w:t>
      </w:r>
    </w:p>
    <w:p w:rsidR="0032098F" w:rsidRPr="0032098F" w:rsidRDefault="0032098F" w:rsidP="0032098F">
      <w:pPr>
        <w:shd w:val="clear" w:color="auto" w:fill="FFFFFF"/>
        <w:spacing w:after="0" w:line="285" w:lineRule="atLeast"/>
        <w:textAlignment w:val="baseline"/>
        <w:rPr>
          <w:rFonts w:ascii="Arial" w:eastAsia="Times New Roman" w:hAnsi="Arial" w:cs="Arial"/>
          <w:color w:val="2D2D2D"/>
          <w:sz w:val="19"/>
          <w:szCs w:val="19"/>
          <w:lang w:eastAsia="ru-RU"/>
        </w:rPr>
      </w:pPr>
      <w:r w:rsidRPr="0032098F">
        <w:rPr>
          <w:rFonts w:ascii="Arial" w:eastAsia="Times New Roman" w:hAnsi="Arial" w:cs="Arial"/>
          <w:color w:val="2D2D2D"/>
          <w:sz w:val="19"/>
          <w:szCs w:val="19"/>
          <w:lang w:eastAsia="ru-RU"/>
        </w:rPr>
        <w:t>5.1. Если цифра, следующая за установленным пределом точности, больше 5, то предшествующую цифру увеличивают на единицу; если же цифра меньше 5, то ее отбрасывают; если цифра равна 5, то последнюю цифру увеличивают на единицу, если она нечетная, и оставляют без изменения, если она четная или нуль.</w:t>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r>
      <w:r w:rsidRPr="0032098F">
        <w:rPr>
          <w:rFonts w:ascii="Arial" w:eastAsia="Times New Roman" w:hAnsi="Arial" w:cs="Arial"/>
          <w:color w:val="2D2D2D"/>
          <w:sz w:val="19"/>
          <w:szCs w:val="19"/>
          <w:lang w:eastAsia="ru-RU"/>
        </w:rPr>
        <w:br/>
      </w:r>
    </w:p>
    <w:p w:rsidR="0032098F" w:rsidRPr="0032098F" w:rsidRDefault="0032098F" w:rsidP="0032098F">
      <w:pPr>
        <w:shd w:val="clear" w:color="auto" w:fill="FFFFFF"/>
        <w:spacing w:after="0" w:line="285" w:lineRule="atLeast"/>
        <w:textAlignment w:val="baseline"/>
        <w:rPr>
          <w:rFonts w:ascii="Arial" w:eastAsia="Times New Roman" w:hAnsi="Arial" w:cs="Arial"/>
          <w:color w:val="2D2D2D"/>
          <w:sz w:val="19"/>
          <w:szCs w:val="19"/>
          <w:lang w:eastAsia="ru-RU"/>
        </w:rPr>
      </w:pPr>
      <w:r w:rsidRPr="0032098F">
        <w:rPr>
          <w:rFonts w:ascii="Arial" w:eastAsia="Times New Roman" w:hAnsi="Arial" w:cs="Arial"/>
          <w:color w:val="2D2D2D"/>
          <w:sz w:val="19"/>
          <w:szCs w:val="19"/>
          <w:lang w:eastAsia="ru-RU"/>
        </w:rPr>
        <w:t>Текст документа сверен по:</w:t>
      </w:r>
      <w:r w:rsidRPr="0032098F">
        <w:rPr>
          <w:rFonts w:ascii="Arial" w:eastAsia="Times New Roman" w:hAnsi="Arial" w:cs="Arial"/>
          <w:color w:val="2D2D2D"/>
          <w:sz w:val="19"/>
          <w:szCs w:val="19"/>
          <w:lang w:eastAsia="ru-RU"/>
        </w:rPr>
        <w:br/>
        <w:t>официальное издание</w:t>
      </w:r>
      <w:r w:rsidRPr="0032098F">
        <w:rPr>
          <w:rFonts w:ascii="Arial" w:eastAsia="Times New Roman" w:hAnsi="Arial" w:cs="Arial"/>
          <w:color w:val="2D2D2D"/>
          <w:sz w:val="19"/>
          <w:szCs w:val="19"/>
          <w:lang w:eastAsia="ru-RU"/>
        </w:rPr>
        <w:br/>
        <w:t>Семена сельскохозяйственных культур.</w:t>
      </w:r>
      <w:r w:rsidRPr="0032098F">
        <w:rPr>
          <w:rFonts w:ascii="Arial" w:eastAsia="Times New Roman" w:hAnsi="Arial" w:cs="Arial"/>
          <w:color w:val="2D2D2D"/>
          <w:sz w:val="19"/>
          <w:szCs w:val="19"/>
          <w:lang w:eastAsia="ru-RU"/>
        </w:rPr>
        <w:br/>
        <w:t>Методы анализа: Сб. ГОСТов. -</w:t>
      </w:r>
      <w:r w:rsidRPr="0032098F">
        <w:rPr>
          <w:rFonts w:ascii="Arial" w:eastAsia="Times New Roman" w:hAnsi="Arial" w:cs="Arial"/>
          <w:color w:val="2D2D2D"/>
          <w:sz w:val="19"/>
          <w:szCs w:val="19"/>
          <w:lang w:eastAsia="ru-RU"/>
        </w:rPr>
        <w:br/>
        <w:t>М.: ИПК Издательство стандартов, 2004</w:t>
      </w:r>
    </w:p>
    <w:p w:rsidR="00C24621" w:rsidRDefault="00C24621"/>
    <w:sectPr w:rsidR="00C24621" w:rsidSect="00C246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32098F"/>
    <w:rsid w:val="00002D48"/>
    <w:rsid w:val="00003661"/>
    <w:rsid w:val="000040F7"/>
    <w:rsid w:val="000103F0"/>
    <w:rsid w:val="00010698"/>
    <w:rsid w:val="00011E20"/>
    <w:rsid w:val="00014FB5"/>
    <w:rsid w:val="000152C6"/>
    <w:rsid w:val="000160C9"/>
    <w:rsid w:val="00017BBC"/>
    <w:rsid w:val="00017F4E"/>
    <w:rsid w:val="0002140B"/>
    <w:rsid w:val="0002220E"/>
    <w:rsid w:val="0003594C"/>
    <w:rsid w:val="0003799F"/>
    <w:rsid w:val="000533C0"/>
    <w:rsid w:val="0006675D"/>
    <w:rsid w:val="0006792D"/>
    <w:rsid w:val="00070738"/>
    <w:rsid w:val="0007424A"/>
    <w:rsid w:val="00075BEE"/>
    <w:rsid w:val="00080CA9"/>
    <w:rsid w:val="000812B3"/>
    <w:rsid w:val="00082D7B"/>
    <w:rsid w:val="00083B2C"/>
    <w:rsid w:val="00085823"/>
    <w:rsid w:val="000858B2"/>
    <w:rsid w:val="00086AC1"/>
    <w:rsid w:val="00087192"/>
    <w:rsid w:val="0009017D"/>
    <w:rsid w:val="000921FC"/>
    <w:rsid w:val="000937ED"/>
    <w:rsid w:val="00093C51"/>
    <w:rsid w:val="00095376"/>
    <w:rsid w:val="000A0617"/>
    <w:rsid w:val="000B3F88"/>
    <w:rsid w:val="000B7BC3"/>
    <w:rsid w:val="000C00C6"/>
    <w:rsid w:val="000D3DDF"/>
    <w:rsid w:val="000D504D"/>
    <w:rsid w:val="000D5A0C"/>
    <w:rsid w:val="000D5CC8"/>
    <w:rsid w:val="000E056D"/>
    <w:rsid w:val="000E1ECC"/>
    <w:rsid w:val="000E2B4F"/>
    <w:rsid w:val="000E49F7"/>
    <w:rsid w:val="000F2DC0"/>
    <w:rsid w:val="000F47C5"/>
    <w:rsid w:val="000F6BAA"/>
    <w:rsid w:val="001003FA"/>
    <w:rsid w:val="00101480"/>
    <w:rsid w:val="001035C0"/>
    <w:rsid w:val="001066DC"/>
    <w:rsid w:val="00114CDF"/>
    <w:rsid w:val="001168B9"/>
    <w:rsid w:val="00130511"/>
    <w:rsid w:val="0013194F"/>
    <w:rsid w:val="00133FB4"/>
    <w:rsid w:val="00135195"/>
    <w:rsid w:val="00136C76"/>
    <w:rsid w:val="00141BCE"/>
    <w:rsid w:val="00142FF7"/>
    <w:rsid w:val="00146032"/>
    <w:rsid w:val="00170C9B"/>
    <w:rsid w:val="0018182E"/>
    <w:rsid w:val="001837C4"/>
    <w:rsid w:val="0018686A"/>
    <w:rsid w:val="00197699"/>
    <w:rsid w:val="001A335E"/>
    <w:rsid w:val="001B318A"/>
    <w:rsid w:val="001C381B"/>
    <w:rsid w:val="001D0082"/>
    <w:rsid w:val="001D2C70"/>
    <w:rsid w:val="001D2E8D"/>
    <w:rsid w:val="001D3E89"/>
    <w:rsid w:val="001E2BE3"/>
    <w:rsid w:val="001F04BB"/>
    <w:rsid w:val="001F0893"/>
    <w:rsid w:val="001F1A80"/>
    <w:rsid w:val="001F2FB5"/>
    <w:rsid w:val="001F7D00"/>
    <w:rsid w:val="0020549D"/>
    <w:rsid w:val="002070C3"/>
    <w:rsid w:val="0020789C"/>
    <w:rsid w:val="00211FE9"/>
    <w:rsid w:val="00221CA1"/>
    <w:rsid w:val="0022465C"/>
    <w:rsid w:val="002304AC"/>
    <w:rsid w:val="002341A0"/>
    <w:rsid w:val="0023741B"/>
    <w:rsid w:val="002378A3"/>
    <w:rsid w:val="002414AD"/>
    <w:rsid w:val="00252693"/>
    <w:rsid w:val="00252F0D"/>
    <w:rsid w:val="00256403"/>
    <w:rsid w:val="002644DD"/>
    <w:rsid w:val="00273A96"/>
    <w:rsid w:val="00277401"/>
    <w:rsid w:val="00281303"/>
    <w:rsid w:val="002919FE"/>
    <w:rsid w:val="0029384E"/>
    <w:rsid w:val="00297EFF"/>
    <w:rsid w:val="002A2F3F"/>
    <w:rsid w:val="002A3631"/>
    <w:rsid w:val="002B6A55"/>
    <w:rsid w:val="002B7884"/>
    <w:rsid w:val="002D0BB3"/>
    <w:rsid w:val="002D5EE5"/>
    <w:rsid w:val="002D7393"/>
    <w:rsid w:val="002E155C"/>
    <w:rsid w:val="002F1E83"/>
    <w:rsid w:val="002F1F63"/>
    <w:rsid w:val="002F364B"/>
    <w:rsid w:val="00300F5E"/>
    <w:rsid w:val="00303634"/>
    <w:rsid w:val="00310221"/>
    <w:rsid w:val="0032098F"/>
    <w:rsid w:val="00321CA0"/>
    <w:rsid w:val="00325C9B"/>
    <w:rsid w:val="00337B58"/>
    <w:rsid w:val="00341CE4"/>
    <w:rsid w:val="00342A0F"/>
    <w:rsid w:val="00347D97"/>
    <w:rsid w:val="00360EA8"/>
    <w:rsid w:val="003620C7"/>
    <w:rsid w:val="00363118"/>
    <w:rsid w:val="00365680"/>
    <w:rsid w:val="00374A9A"/>
    <w:rsid w:val="003764F3"/>
    <w:rsid w:val="00386C6D"/>
    <w:rsid w:val="00393525"/>
    <w:rsid w:val="00396DBA"/>
    <w:rsid w:val="003A0935"/>
    <w:rsid w:val="003A1480"/>
    <w:rsid w:val="003B385D"/>
    <w:rsid w:val="003B763C"/>
    <w:rsid w:val="003B7706"/>
    <w:rsid w:val="003C02A1"/>
    <w:rsid w:val="003C2C95"/>
    <w:rsid w:val="003C60EA"/>
    <w:rsid w:val="003C79B6"/>
    <w:rsid w:val="003D3564"/>
    <w:rsid w:val="003D5D01"/>
    <w:rsid w:val="003E0681"/>
    <w:rsid w:val="003E3574"/>
    <w:rsid w:val="003F1789"/>
    <w:rsid w:val="003F6F60"/>
    <w:rsid w:val="00405008"/>
    <w:rsid w:val="00411EA7"/>
    <w:rsid w:val="00420804"/>
    <w:rsid w:val="0042547D"/>
    <w:rsid w:val="00426BBD"/>
    <w:rsid w:val="00427660"/>
    <w:rsid w:val="0042798B"/>
    <w:rsid w:val="00430D6F"/>
    <w:rsid w:val="0043145F"/>
    <w:rsid w:val="00431D83"/>
    <w:rsid w:val="0043293D"/>
    <w:rsid w:val="004411E9"/>
    <w:rsid w:val="00445C25"/>
    <w:rsid w:val="00450091"/>
    <w:rsid w:val="00451DC3"/>
    <w:rsid w:val="00453137"/>
    <w:rsid w:val="00460E7D"/>
    <w:rsid w:val="00462156"/>
    <w:rsid w:val="00462C1C"/>
    <w:rsid w:val="0047388E"/>
    <w:rsid w:val="00482E6E"/>
    <w:rsid w:val="004853E1"/>
    <w:rsid w:val="00487CF3"/>
    <w:rsid w:val="00493E46"/>
    <w:rsid w:val="004964B2"/>
    <w:rsid w:val="004A6E92"/>
    <w:rsid w:val="004B1AB8"/>
    <w:rsid w:val="004B37CE"/>
    <w:rsid w:val="004B4C48"/>
    <w:rsid w:val="004B4D3E"/>
    <w:rsid w:val="004B5D44"/>
    <w:rsid w:val="004C3F3B"/>
    <w:rsid w:val="004E0048"/>
    <w:rsid w:val="004E0D04"/>
    <w:rsid w:val="004E66CD"/>
    <w:rsid w:val="004F0BD0"/>
    <w:rsid w:val="004F1005"/>
    <w:rsid w:val="004F2F76"/>
    <w:rsid w:val="004F5C20"/>
    <w:rsid w:val="004F678D"/>
    <w:rsid w:val="00503B8B"/>
    <w:rsid w:val="0051292D"/>
    <w:rsid w:val="00517C5F"/>
    <w:rsid w:val="00526315"/>
    <w:rsid w:val="00527334"/>
    <w:rsid w:val="00534745"/>
    <w:rsid w:val="00535BCD"/>
    <w:rsid w:val="00540C26"/>
    <w:rsid w:val="005411F5"/>
    <w:rsid w:val="005430A5"/>
    <w:rsid w:val="005505B2"/>
    <w:rsid w:val="00556A86"/>
    <w:rsid w:val="00562EF0"/>
    <w:rsid w:val="00563B94"/>
    <w:rsid w:val="0056408C"/>
    <w:rsid w:val="005661D4"/>
    <w:rsid w:val="00567EE9"/>
    <w:rsid w:val="005751A0"/>
    <w:rsid w:val="00585382"/>
    <w:rsid w:val="00593ED6"/>
    <w:rsid w:val="005A5264"/>
    <w:rsid w:val="005A603F"/>
    <w:rsid w:val="005B1B89"/>
    <w:rsid w:val="005B4BFB"/>
    <w:rsid w:val="005B550A"/>
    <w:rsid w:val="005C68B7"/>
    <w:rsid w:val="005C6A7D"/>
    <w:rsid w:val="005C7648"/>
    <w:rsid w:val="005D0354"/>
    <w:rsid w:val="005D2E88"/>
    <w:rsid w:val="005D50A4"/>
    <w:rsid w:val="005E1623"/>
    <w:rsid w:val="005E1A63"/>
    <w:rsid w:val="005F2C03"/>
    <w:rsid w:val="005F46BB"/>
    <w:rsid w:val="005F52FA"/>
    <w:rsid w:val="005F5BFC"/>
    <w:rsid w:val="005F6F85"/>
    <w:rsid w:val="005F7A56"/>
    <w:rsid w:val="005F7D8D"/>
    <w:rsid w:val="0060249F"/>
    <w:rsid w:val="00602690"/>
    <w:rsid w:val="00613B6D"/>
    <w:rsid w:val="00616209"/>
    <w:rsid w:val="00617FDB"/>
    <w:rsid w:val="006204D7"/>
    <w:rsid w:val="00623472"/>
    <w:rsid w:val="00626653"/>
    <w:rsid w:val="006363BB"/>
    <w:rsid w:val="006372A5"/>
    <w:rsid w:val="00655E2A"/>
    <w:rsid w:val="006727CE"/>
    <w:rsid w:val="00675F2D"/>
    <w:rsid w:val="006829EA"/>
    <w:rsid w:val="006846BA"/>
    <w:rsid w:val="00684807"/>
    <w:rsid w:val="00696167"/>
    <w:rsid w:val="00696643"/>
    <w:rsid w:val="006A5F42"/>
    <w:rsid w:val="006C00D5"/>
    <w:rsid w:val="006C5304"/>
    <w:rsid w:val="006C7A6F"/>
    <w:rsid w:val="006D167D"/>
    <w:rsid w:val="006D53D4"/>
    <w:rsid w:val="006E5CFA"/>
    <w:rsid w:val="006F1295"/>
    <w:rsid w:val="006F234C"/>
    <w:rsid w:val="006F4444"/>
    <w:rsid w:val="006F4EDE"/>
    <w:rsid w:val="007037D6"/>
    <w:rsid w:val="00711B6F"/>
    <w:rsid w:val="0071418E"/>
    <w:rsid w:val="00717436"/>
    <w:rsid w:val="00720F81"/>
    <w:rsid w:val="007225C9"/>
    <w:rsid w:val="00724ED0"/>
    <w:rsid w:val="0072544D"/>
    <w:rsid w:val="00725D0F"/>
    <w:rsid w:val="007432DB"/>
    <w:rsid w:val="007460A7"/>
    <w:rsid w:val="007557BD"/>
    <w:rsid w:val="007653F9"/>
    <w:rsid w:val="00781265"/>
    <w:rsid w:val="0078532B"/>
    <w:rsid w:val="007B180E"/>
    <w:rsid w:val="007B616D"/>
    <w:rsid w:val="007B677A"/>
    <w:rsid w:val="007C04A5"/>
    <w:rsid w:val="007C27A2"/>
    <w:rsid w:val="007C7FE0"/>
    <w:rsid w:val="007D1E83"/>
    <w:rsid w:val="007D2972"/>
    <w:rsid w:val="007E3689"/>
    <w:rsid w:val="007E50CC"/>
    <w:rsid w:val="007E547A"/>
    <w:rsid w:val="007F15CB"/>
    <w:rsid w:val="007F1746"/>
    <w:rsid w:val="00803C49"/>
    <w:rsid w:val="008064A8"/>
    <w:rsid w:val="0081096E"/>
    <w:rsid w:val="008153F6"/>
    <w:rsid w:val="008174C7"/>
    <w:rsid w:val="00817C4D"/>
    <w:rsid w:val="00825CBC"/>
    <w:rsid w:val="008320C2"/>
    <w:rsid w:val="00832315"/>
    <w:rsid w:val="00845F54"/>
    <w:rsid w:val="00847C7C"/>
    <w:rsid w:val="008532DA"/>
    <w:rsid w:val="00854044"/>
    <w:rsid w:val="00854B13"/>
    <w:rsid w:val="008631E4"/>
    <w:rsid w:val="00870041"/>
    <w:rsid w:val="0087587F"/>
    <w:rsid w:val="00880080"/>
    <w:rsid w:val="00881A49"/>
    <w:rsid w:val="008849F4"/>
    <w:rsid w:val="008902FE"/>
    <w:rsid w:val="008A74A9"/>
    <w:rsid w:val="008B5ED7"/>
    <w:rsid w:val="008B6665"/>
    <w:rsid w:val="008C2C45"/>
    <w:rsid w:val="008D1C45"/>
    <w:rsid w:val="008D3649"/>
    <w:rsid w:val="008E1B8B"/>
    <w:rsid w:val="008E3933"/>
    <w:rsid w:val="00901CEC"/>
    <w:rsid w:val="00904B74"/>
    <w:rsid w:val="009072E0"/>
    <w:rsid w:val="00916162"/>
    <w:rsid w:val="00921517"/>
    <w:rsid w:val="00923D93"/>
    <w:rsid w:val="00924481"/>
    <w:rsid w:val="00927096"/>
    <w:rsid w:val="009302E1"/>
    <w:rsid w:val="009303BA"/>
    <w:rsid w:val="0093465D"/>
    <w:rsid w:val="00935E18"/>
    <w:rsid w:val="0093760A"/>
    <w:rsid w:val="00940A76"/>
    <w:rsid w:val="00940AF5"/>
    <w:rsid w:val="00940D55"/>
    <w:rsid w:val="00942194"/>
    <w:rsid w:val="00946A1D"/>
    <w:rsid w:val="0095263E"/>
    <w:rsid w:val="00954013"/>
    <w:rsid w:val="00955A5B"/>
    <w:rsid w:val="00956B1A"/>
    <w:rsid w:val="00971ABB"/>
    <w:rsid w:val="00974903"/>
    <w:rsid w:val="00976F8D"/>
    <w:rsid w:val="009804C0"/>
    <w:rsid w:val="009820EF"/>
    <w:rsid w:val="00987B38"/>
    <w:rsid w:val="009908F5"/>
    <w:rsid w:val="009949C7"/>
    <w:rsid w:val="00994EB7"/>
    <w:rsid w:val="009B769D"/>
    <w:rsid w:val="009C0CB4"/>
    <w:rsid w:val="009D14C8"/>
    <w:rsid w:val="009D45E1"/>
    <w:rsid w:val="009E05E9"/>
    <w:rsid w:val="009E18A7"/>
    <w:rsid w:val="009F7554"/>
    <w:rsid w:val="00A03CF2"/>
    <w:rsid w:val="00A04763"/>
    <w:rsid w:val="00A056A5"/>
    <w:rsid w:val="00A0626A"/>
    <w:rsid w:val="00A14680"/>
    <w:rsid w:val="00A1506E"/>
    <w:rsid w:val="00A15075"/>
    <w:rsid w:val="00A158D3"/>
    <w:rsid w:val="00A17004"/>
    <w:rsid w:val="00A2094C"/>
    <w:rsid w:val="00A2672F"/>
    <w:rsid w:val="00A301E7"/>
    <w:rsid w:val="00A40323"/>
    <w:rsid w:val="00A54B51"/>
    <w:rsid w:val="00A56376"/>
    <w:rsid w:val="00A56C3E"/>
    <w:rsid w:val="00A57E3E"/>
    <w:rsid w:val="00A9566B"/>
    <w:rsid w:val="00AA1633"/>
    <w:rsid w:val="00AA28CD"/>
    <w:rsid w:val="00AA6A4A"/>
    <w:rsid w:val="00AB16D0"/>
    <w:rsid w:val="00AB644D"/>
    <w:rsid w:val="00AC06F7"/>
    <w:rsid w:val="00AD1613"/>
    <w:rsid w:val="00AD2B07"/>
    <w:rsid w:val="00AD6B93"/>
    <w:rsid w:val="00AD7A63"/>
    <w:rsid w:val="00AE60D4"/>
    <w:rsid w:val="00AF266D"/>
    <w:rsid w:val="00AF3845"/>
    <w:rsid w:val="00B00364"/>
    <w:rsid w:val="00B0232C"/>
    <w:rsid w:val="00B24DB0"/>
    <w:rsid w:val="00B25FC3"/>
    <w:rsid w:val="00B30D11"/>
    <w:rsid w:val="00B34C9C"/>
    <w:rsid w:val="00B37D3E"/>
    <w:rsid w:val="00B4322F"/>
    <w:rsid w:val="00B45262"/>
    <w:rsid w:val="00B50382"/>
    <w:rsid w:val="00B50C4B"/>
    <w:rsid w:val="00B62E96"/>
    <w:rsid w:val="00B761A5"/>
    <w:rsid w:val="00B77247"/>
    <w:rsid w:val="00B8182A"/>
    <w:rsid w:val="00B8209E"/>
    <w:rsid w:val="00B8338A"/>
    <w:rsid w:val="00B85804"/>
    <w:rsid w:val="00B87572"/>
    <w:rsid w:val="00BB20B9"/>
    <w:rsid w:val="00BB4BAA"/>
    <w:rsid w:val="00BB69B0"/>
    <w:rsid w:val="00BC2494"/>
    <w:rsid w:val="00BD141B"/>
    <w:rsid w:val="00BD23C4"/>
    <w:rsid w:val="00BD308A"/>
    <w:rsid w:val="00BF387F"/>
    <w:rsid w:val="00BF7611"/>
    <w:rsid w:val="00C1156E"/>
    <w:rsid w:val="00C13370"/>
    <w:rsid w:val="00C213CA"/>
    <w:rsid w:val="00C24621"/>
    <w:rsid w:val="00C27E86"/>
    <w:rsid w:val="00C311DA"/>
    <w:rsid w:val="00C32E7A"/>
    <w:rsid w:val="00C34637"/>
    <w:rsid w:val="00C41E8F"/>
    <w:rsid w:val="00C42E69"/>
    <w:rsid w:val="00C6412B"/>
    <w:rsid w:val="00C71958"/>
    <w:rsid w:val="00C765EF"/>
    <w:rsid w:val="00C76AAD"/>
    <w:rsid w:val="00C801D2"/>
    <w:rsid w:val="00C95675"/>
    <w:rsid w:val="00CA5052"/>
    <w:rsid w:val="00CA5349"/>
    <w:rsid w:val="00CA7738"/>
    <w:rsid w:val="00CB16AD"/>
    <w:rsid w:val="00CB4F99"/>
    <w:rsid w:val="00CB5BA6"/>
    <w:rsid w:val="00CB6039"/>
    <w:rsid w:val="00CB7F70"/>
    <w:rsid w:val="00CC1957"/>
    <w:rsid w:val="00CC6FEE"/>
    <w:rsid w:val="00CD31DD"/>
    <w:rsid w:val="00CD7395"/>
    <w:rsid w:val="00CE54D7"/>
    <w:rsid w:val="00CE68EC"/>
    <w:rsid w:val="00D007B4"/>
    <w:rsid w:val="00D00C6C"/>
    <w:rsid w:val="00D01ED5"/>
    <w:rsid w:val="00D037C6"/>
    <w:rsid w:val="00D05985"/>
    <w:rsid w:val="00D07E1C"/>
    <w:rsid w:val="00D1787B"/>
    <w:rsid w:val="00D2219B"/>
    <w:rsid w:val="00D23D47"/>
    <w:rsid w:val="00D2540B"/>
    <w:rsid w:val="00D25761"/>
    <w:rsid w:val="00D2611D"/>
    <w:rsid w:val="00D36AA0"/>
    <w:rsid w:val="00D37526"/>
    <w:rsid w:val="00D51353"/>
    <w:rsid w:val="00D51F1D"/>
    <w:rsid w:val="00D539D5"/>
    <w:rsid w:val="00D54EFB"/>
    <w:rsid w:val="00D5695A"/>
    <w:rsid w:val="00D56F23"/>
    <w:rsid w:val="00D62357"/>
    <w:rsid w:val="00D62879"/>
    <w:rsid w:val="00D62AAF"/>
    <w:rsid w:val="00D660C8"/>
    <w:rsid w:val="00D66805"/>
    <w:rsid w:val="00D67E06"/>
    <w:rsid w:val="00D70118"/>
    <w:rsid w:val="00D74A8A"/>
    <w:rsid w:val="00D85A2A"/>
    <w:rsid w:val="00D91BFF"/>
    <w:rsid w:val="00DA0990"/>
    <w:rsid w:val="00DC217D"/>
    <w:rsid w:val="00DC3F54"/>
    <w:rsid w:val="00DC6504"/>
    <w:rsid w:val="00DC73D5"/>
    <w:rsid w:val="00DD019C"/>
    <w:rsid w:val="00DE7F64"/>
    <w:rsid w:val="00DF3767"/>
    <w:rsid w:val="00DF40D0"/>
    <w:rsid w:val="00DF5E15"/>
    <w:rsid w:val="00E116CF"/>
    <w:rsid w:val="00E14023"/>
    <w:rsid w:val="00E156DE"/>
    <w:rsid w:val="00E21E91"/>
    <w:rsid w:val="00E24CC8"/>
    <w:rsid w:val="00E270D8"/>
    <w:rsid w:val="00E45517"/>
    <w:rsid w:val="00E5328C"/>
    <w:rsid w:val="00E54E7B"/>
    <w:rsid w:val="00E56885"/>
    <w:rsid w:val="00E5737B"/>
    <w:rsid w:val="00E61A73"/>
    <w:rsid w:val="00E628FF"/>
    <w:rsid w:val="00E67FB9"/>
    <w:rsid w:val="00E71B6A"/>
    <w:rsid w:val="00E751B6"/>
    <w:rsid w:val="00E81B27"/>
    <w:rsid w:val="00E85D03"/>
    <w:rsid w:val="00E879FA"/>
    <w:rsid w:val="00E90A45"/>
    <w:rsid w:val="00EB234E"/>
    <w:rsid w:val="00EC132D"/>
    <w:rsid w:val="00ED2B6E"/>
    <w:rsid w:val="00ED613D"/>
    <w:rsid w:val="00ED67D0"/>
    <w:rsid w:val="00EE1324"/>
    <w:rsid w:val="00EE142E"/>
    <w:rsid w:val="00EE24A5"/>
    <w:rsid w:val="00EE5056"/>
    <w:rsid w:val="00EE6683"/>
    <w:rsid w:val="00EF3A9F"/>
    <w:rsid w:val="00EF52D6"/>
    <w:rsid w:val="00F228D7"/>
    <w:rsid w:val="00F26039"/>
    <w:rsid w:val="00F270C6"/>
    <w:rsid w:val="00F311EF"/>
    <w:rsid w:val="00F36124"/>
    <w:rsid w:val="00F423BC"/>
    <w:rsid w:val="00F4632B"/>
    <w:rsid w:val="00F51974"/>
    <w:rsid w:val="00F51BB2"/>
    <w:rsid w:val="00F53805"/>
    <w:rsid w:val="00F600F4"/>
    <w:rsid w:val="00F64F09"/>
    <w:rsid w:val="00F65C36"/>
    <w:rsid w:val="00F675B2"/>
    <w:rsid w:val="00F7161A"/>
    <w:rsid w:val="00F906FF"/>
    <w:rsid w:val="00F90E3D"/>
    <w:rsid w:val="00F96AC6"/>
    <w:rsid w:val="00FA7D63"/>
    <w:rsid w:val="00FB2E59"/>
    <w:rsid w:val="00FB5F8F"/>
    <w:rsid w:val="00FC2344"/>
    <w:rsid w:val="00FD32D8"/>
    <w:rsid w:val="00FE5A98"/>
    <w:rsid w:val="00FE5CF1"/>
    <w:rsid w:val="00FE7428"/>
    <w:rsid w:val="00FF1B14"/>
    <w:rsid w:val="00FF5A5B"/>
    <w:rsid w:val="00FF7C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621"/>
  </w:style>
  <w:style w:type="paragraph" w:styleId="1">
    <w:name w:val="heading 1"/>
    <w:basedOn w:val="a"/>
    <w:link w:val="10"/>
    <w:uiPriority w:val="9"/>
    <w:qFormat/>
    <w:rsid w:val="003209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209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098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098F"/>
    <w:rPr>
      <w:rFonts w:ascii="Times New Roman" w:eastAsia="Times New Roman" w:hAnsi="Times New Roman" w:cs="Times New Roman"/>
      <w:b/>
      <w:bCs/>
      <w:sz w:val="36"/>
      <w:szCs w:val="36"/>
      <w:lang w:eastAsia="ru-RU"/>
    </w:rPr>
  </w:style>
  <w:style w:type="paragraph" w:customStyle="1" w:styleId="formattext">
    <w:name w:val="formattext"/>
    <w:basedOn w:val="a"/>
    <w:rsid w:val="003209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3209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2098F"/>
  </w:style>
  <w:style w:type="character" w:styleId="a3">
    <w:name w:val="Hyperlink"/>
    <w:basedOn w:val="a0"/>
    <w:uiPriority w:val="99"/>
    <w:semiHidden/>
    <w:unhideWhenUsed/>
    <w:rsid w:val="0032098F"/>
    <w:rPr>
      <w:color w:val="0000FF"/>
      <w:u w:val="single"/>
    </w:rPr>
  </w:style>
</w:styles>
</file>

<file path=word/webSettings.xml><?xml version="1.0" encoding="utf-8"?>
<w:webSettings xmlns:r="http://schemas.openxmlformats.org/officeDocument/2006/relationships" xmlns:w="http://schemas.openxmlformats.org/wordprocessingml/2006/main">
  <w:divs>
    <w:div w:id="1857772296">
      <w:bodyDiv w:val="1"/>
      <w:marLeft w:val="0"/>
      <w:marRight w:val="0"/>
      <w:marTop w:val="0"/>
      <w:marBottom w:val="0"/>
      <w:divBdr>
        <w:top w:val="none" w:sz="0" w:space="0" w:color="auto"/>
        <w:left w:val="none" w:sz="0" w:space="0" w:color="auto"/>
        <w:bottom w:val="none" w:sz="0" w:space="0" w:color="auto"/>
        <w:right w:val="none" w:sz="0" w:space="0" w:color="auto"/>
      </w:divBdr>
      <w:divsChild>
        <w:div w:id="891310212">
          <w:marLeft w:val="0"/>
          <w:marRight w:val="0"/>
          <w:marTop w:val="0"/>
          <w:marBottom w:val="0"/>
          <w:divBdr>
            <w:top w:val="none" w:sz="0" w:space="0" w:color="auto"/>
            <w:left w:val="none" w:sz="0" w:space="0" w:color="auto"/>
            <w:bottom w:val="none" w:sz="0" w:space="0" w:color="auto"/>
            <w:right w:val="none" w:sz="0" w:space="0" w:color="auto"/>
          </w:divBdr>
          <w:divsChild>
            <w:div w:id="1303578919">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23561" TargetMode="External"/><Relationship Id="rId3" Type="http://schemas.openxmlformats.org/officeDocument/2006/relationships/webSettings" Target="webSettings.xml"/><Relationship Id="rId7" Type="http://schemas.openxmlformats.org/officeDocument/2006/relationships/hyperlink" Target="http://docs.cntd.ru/document/120002336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1200023361" TargetMode="External"/><Relationship Id="rId11" Type="http://schemas.openxmlformats.org/officeDocument/2006/relationships/fontTable" Target="fontTable.xml"/><Relationship Id="rId5" Type="http://schemas.openxmlformats.org/officeDocument/2006/relationships/hyperlink" Target="http://docs.cntd.ru/document/1200024356" TargetMode="External"/><Relationship Id="rId10" Type="http://schemas.openxmlformats.org/officeDocument/2006/relationships/hyperlink" Target="http://docs.cntd.ru/document/1200027324" TargetMode="External"/><Relationship Id="rId4" Type="http://schemas.openxmlformats.org/officeDocument/2006/relationships/hyperlink" Target="http://docs.cntd.ru/document/495835569" TargetMode="External"/><Relationship Id="rId9" Type="http://schemas.openxmlformats.org/officeDocument/2006/relationships/hyperlink" Target="http://docs.cntd.ru/document/12000273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1192</Words>
  <Characters>6800</Characters>
  <Application>Microsoft Office Word</Application>
  <DocSecurity>0</DocSecurity>
  <Lines>56</Lines>
  <Paragraphs>15</Paragraphs>
  <ScaleCrop>false</ScaleCrop>
  <Company>RePack by SPecialiST</Company>
  <LinksUpToDate>false</LinksUpToDate>
  <CharactersWithSpaces>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Laboratoriya</dc:creator>
  <cp:keywords/>
  <dc:description/>
  <cp:lastModifiedBy>Laboratoriya</cp:lastModifiedBy>
  <cp:revision>2</cp:revision>
  <dcterms:created xsi:type="dcterms:W3CDTF">2018-06-27T11:29:00Z</dcterms:created>
  <dcterms:modified xsi:type="dcterms:W3CDTF">2018-06-27T11:29:00Z</dcterms:modified>
</cp:coreProperties>
</file>